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3F7FB"/>
  <w:body>
    <w:p w14:paraId="7D2976F9" w14:textId="68FB6A9A" w:rsidR="00FA5E30" w:rsidRPr="00E334AD" w:rsidRDefault="00FA5E30" w:rsidP="00CF37BB">
      <w:pPr>
        <w:rPr>
          <w:rFonts w:asciiTheme="majorHAnsi" w:hAnsiTheme="majorHAnsi" w:cstheme="minorHAnsi"/>
          <w:b/>
          <w:color w:val="FF0000"/>
          <w:sz w:val="24"/>
          <w:szCs w:val="24"/>
        </w:rPr>
      </w:pPr>
    </w:p>
    <w:p w14:paraId="68A01757" w14:textId="7BBA1C67" w:rsidR="00F82719" w:rsidRPr="009F1002" w:rsidRDefault="00462E5A" w:rsidP="0077721C">
      <w:pPr>
        <w:jc w:val="center"/>
        <w:rPr>
          <w:rFonts w:asciiTheme="majorHAnsi" w:hAnsiTheme="majorHAnsi" w:cstheme="minorHAnsi"/>
          <w:b/>
          <w:color w:val="FF0000"/>
          <w:sz w:val="24"/>
          <w:szCs w:val="24"/>
        </w:rPr>
      </w:pPr>
      <w:r w:rsidRPr="009F1002">
        <w:rPr>
          <w:noProof/>
        </w:rPr>
        <w:drawing>
          <wp:inline distT="0" distB="0" distL="0" distR="0" wp14:anchorId="4C73B97F" wp14:editId="2FB83A07">
            <wp:extent cx="5691505" cy="4064000"/>
            <wp:effectExtent l="0" t="0" r="4445" b="0"/>
            <wp:docPr id="16138869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712" cy="4094852"/>
                    </a:xfrm>
                    <a:prstGeom prst="rect">
                      <a:avLst/>
                    </a:prstGeom>
                    <a:noFill/>
                    <a:ln>
                      <a:noFill/>
                    </a:ln>
                  </pic:spPr>
                </pic:pic>
              </a:graphicData>
            </a:graphic>
          </wp:inline>
        </w:drawing>
      </w:r>
      <w:r w:rsidRPr="009F1002">
        <w:rPr>
          <w:rFonts w:asciiTheme="majorHAnsi" w:hAnsiTheme="majorHAnsi"/>
          <w:noProof/>
          <w:sz w:val="24"/>
          <w:szCs w:val="24"/>
          <w:lang w:eastAsia="hr-HR"/>
        </w:rPr>
        <w:t xml:space="preserve"> </w:t>
      </w:r>
      <w:r w:rsidR="00CF37BB" w:rsidRPr="009F1002">
        <w:rPr>
          <w:rFonts w:asciiTheme="majorHAnsi" w:hAnsiTheme="majorHAnsi"/>
          <w:noProof/>
          <w:sz w:val="24"/>
          <w:szCs w:val="24"/>
          <w:lang w:eastAsia="hr-HR"/>
        </w:rPr>
        <w:t xml:space="preserve"> </w:t>
      </w:r>
    </w:p>
    <w:p w14:paraId="23430FF7" w14:textId="77777777" w:rsidR="00FA5E30" w:rsidRPr="009F1002" w:rsidRDefault="00FA5E30" w:rsidP="00F82719">
      <w:pPr>
        <w:jc w:val="center"/>
        <w:rPr>
          <w:rFonts w:asciiTheme="majorHAnsi" w:hAnsiTheme="majorHAnsi" w:cstheme="minorHAnsi"/>
          <w:b/>
          <w:color w:val="4F81BD" w:themeColor="accent1"/>
          <w:sz w:val="24"/>
          <w:szCs w:val="24"/>
        </w:rPr>
      </w:pPr>
    </w:p>
    <w:p w14:paraId="1A61A497" w14:textId="24DD0B90" w:rsidR="00F82719" w:rsidRPr="009F1002" w:rsidRDefault="00F82719" w:rsidP="00F82719">
      <w:pPr>
        <w:jc w:val="center"/>
        <w:rPr>
          <w:rFonts w:asciiTheme="majorHAnsi" w:hAnsiTheme="majorHAnsi" w:cstheme="minorHAnsi"/>
          <w:b/>
          <w:color w:val="4F81BD" w:themeColor="accent1"/>
          <w:sz w:val="32"/>
          <w:szCs w:val="32"/>
        </w:rPr>
      </w:pPr>
      <w:r w:rsidRPr="009F1002">
        <w:rPr>
          <w:rFonts w:asciiTheme="majorHAnsi" w:hAnsiTheme="majorHAnsi" w:cstheme="minorHAnsi"/>
          <w:b/>
          <w:color w:val="4F81BD" w:themeColor="accent1"/>
          <w:sz w:val="32"/>
          <w:szCs w:val="32"/>
        </w:rPr>
        <w:t>Vodič za građane</w:t>
      </w:r>
      <w:r w:rsidR="00572279" w:rsidRPr="009F1002">
        <w:rPr>
          <w:rFonts w:asciiTheme="majorHAnsi" w:hAnsiTheme="majorHAnsi" w:cstheme="minorHAnsi"/>
          <w:color w:val="4F81BD" w:themeColor="accent1"/>
          <w:sz w:val="32"/>
          <w:szCs w:val="32"/>
        </w:rPr>
        <w:t xml:space="preserve"> </w:t>
      </w:r>
      <w:r w:rsidR="00572279" w:rsidRPr="009F1002">
        <w:rPr>
          <w:rFonts w:asciiTheme="majorHAnsi" w:hAnsiTheme="majorHAnsi" w:cstheme="minorHAnsi"/>
          <w:b/>
          <w:color w:val="4F81BD" w:themeColor="accent1"/>
          <w:sz w:val="32"/>
          <w:szCs w:val="32"/>
        </w:rPr>
        <w:t>za 202</w:t>
      </w:r>
      <w:r w:rsidR="00AA5E01" w:rsidRPr="009F1002">
        <w:rPr>
          <w:rFonts w:asciiTheme="majorHAnsi" w:hAnsiTheme="majorHAnsi" w:cstheme="minorHAnsi"/>
          <w:b/>
          <w:color w:val="4F81BD" w:themeColor="accent1"/>
          <w:sz w:val="32"/>
          <w:szCs w:val="32"/>
        </w:rPr>
        <w:t>5</w:t>
      </w:r>
      <w:r w:rsidR="00572279" w:rsidRPr="009F1002">
        <w:rPr>
          <w:rFonts w:asciiTheme="majorHAnsi" w:hAnsiTheme="majorHAnsi" w:cstheme="minorHAnsi"/>
          <w:b/>
          <w:color w:val="4F81BD" w:themeColor="accent1"/>
          <w:sz w:val="32"/>
          <w:szCs w:val="32"/>
        </w:rPr>
        <w:t>. godinu</w:t>
      </w:r>
    </w:p>
    <w:p w14:paraId="43B7DB94" w14:textId="31F929F4" w:rsidR="00F82719" w:rsidRPr="009F1002" w:rsidRDefault="00CF37BB" w:rsidP="00D24D0B">
      <w:pPr>
        <w:jc w:val="center"/>
        <w:rPr>
          <w:rFonts w:asciiTheme="majorHAnsi" w:hAnsiTheme="majorHAnsi" w:cstheme="minorHAnsi"/>
          <w:b/>
          <w:color w:val="4F81BD" w:themeColor="accent1"/>
          <w:sz w:val="32"/>
          <w:szCs w:val="32"/>
        </w:rPr>
      </w:pPr>
      <w:r w:rsidRPr="009F1002">
        <w:rPr>
          <w:rFonts w:asciiTheme="majorHAnsi" w:hAnsiTheme="majorHAnsi" w:cstheme="minorHAnsi"/>
          <w:b/>
          <w:color w:val="4F81BD" w:themeColor="accent1"/>
          <w:sz w:val="32"/>
          <w:szCs w:val="32"/>
        </w:rPr>
        <w:t xml:space="preserve">Općina </w:t>
      </w:r>
      <w:r w:rsidR="004E5B4F" w:rsidRPr="009F1002">
        <w:rPr>
          <w:rFonts w:asciiTheme="majorHAnsi" w:hAnsiTheme="majorHAnsi" w:cstheme="minorHAnsi"/>
          <w:b/>
          <w:color w:val="4F81BD" w:themeColor="accent1"/>
          <w:sz w:val="32"/>
          <w:szCs w:val="32"/>
        </w:rPr>
        <w:t>Kloštar Ivanić</w:t>
      </w:r>
    </w:p>
    <w:p w14:paraId="25351B47" w14:textId="22697FDE" w:rsidR="00F82719" w:rsidRPr="009F1002" w:rsidRDefault="00F82719">
      <w:pPr>
        <w:rPr>
          <w:rFonts w:asciiTheme="majorHAnsi" w:hAnsiTheme="majorHAnsi" w:cstheme="minorHAnsi"/>
          <w:b/>
          <w:color w:val="FF0000"/>
          <w:sz w:val="24"/>
          <w:szCs w:val="24"/>
        </w:rPr>
      </w:pPr>
      <w:r w:rsidRPr="009F1002">
        <w:rPr>
          <w:rFonts w:asciiTheme="majorHAnsi" w:hAnsiTheme="majorHAnsi" w:cstheme="minorHAnsi"/>
          <w:b/>
          <w:color w:val="FF0000"/>
          <w:sz w:val="24"/>
          <w:szCs w:val="24"/>
        </w:rPr>
        <w:br w:type="page"/>
      </w:r>
    </w:p>
    <w:p w14:paraId="6F3872BE" w14:textId="1451E7C5" w:rsidR="0020632B" w:rsidRPr="009F1002" w:rsidRDefault="0020632B" w:rsidP="00C72B62">
      <w:pPr>
        <w:spacing w:after="0"/>
        <w:jc w:val="both"/>
        <w:rPr>
          <w:rFonts w:asciiTheme="majorHAnsi" w:hAnsiTheme="majorHAnsi" w:cstheme="minorHAnsi"/>
          <w:b/>
          <w:sz w:val="24"/>
          <w:szCs w:val="24"/>
        </w:rPr>
      </w:pPr>
      <w:r w:rsidRPr="009F1002">
        <w:rPr>
          <w:rFonts w:asciiTheme="majorHAnsi" w:hAnsiTheme="majorHAnsi" w:cstheme="minorHAnsi"/>
          <w:b/>
          <w:sz w:val="24"/>
          <w:szCs w:val="24"/>
        </w:rPr>
        <w:lastRenderedPageBreak/>
        <w:t>Poštovani građani,</w:t>
      </w:r>
    </w:p>
    <w:p w14:paraId="67A27C17" w14:textId="77777777" w:rsidR="00FA5E30" w:rsidRPr="009F1002" w:rsidRDefault="00FA5E30" w:rsidP="00916DCD">
      <w:pPr>
        <w:spacing w:after="0"/>
        <w:jc w:val="both"/>
        <w:rPr>
          <w:rFonts w:asciiTheme="majorHAnsi" w:hAnsiTheme="majorHAnsi" w:cstheme="minorHAnsi"/>
          <w:sz w:val="24"/>
          <w:szCs w:val="24"/>
        </w:rPr>
      </w:pPr>
    </w:p>
    <w:p w14:paraId="00AD7448" w14:textId="478EE54E" w:rsidR="00FA5E30" w:rsidRPr="009F1002" w:rsidRDefault="00FA5E30" w:rsidP="00FA5E30">
      <w:pPr>
        <w:spacing w:after="0" w:line="240" w:lineRule="auto"/>
        <w:jc w:val="both"/>
        <w:rPr>
          <w:rFonts w:asciiTheme="majorHAnsi" w:hAnsiTheme="majorHAnsi" w:cstheme="minorHAnsi"/>
          <w:sz w:val="24"/>
          <w:szCs w:val="24"/>
        </w:rPr>
      </w:pPr>
      <w:r w:rsidRPr="009F1002">
        <w:rPr>
          <w:rFonts w:asciiTheme="majorHAnsi" w:hAnsiTheme="majorHAnsi" w:cstheme="minorHAnsi"/>
          <w:sz w:val="24"/>
          <w:szCs w:val="24"/>
        </w:rPr>
        <w:t xml:space="preserve">predstavljamo Vam </w:t>
      </w:r>
      <w:r w:rsidRPr="009F1002">
        <w:rPr>
          <w:rFonts w:asciiTheme="majorHAnsi" w:hAnsiTheme="majorHAnsi" w:cstheme="minorHAnsi"/>
          <w:i/>
          <w:sz w:val="24"/>
          <w:szCs w:val="24"/>
        </w:rPr>
        <w:t>Vodič za građane</w:t>
      </w:r>
      <w:r w:rsidR="001C2829" w:rsidRPr="009F1002">
        <w:rPr>
          <w:rFonts w:asciiTheme="majorHAnsi" w:hAnsiTheme="majorHAnsi" w:cstheme="minorHAnsi"/>
          <w:sz w:val="24"/>
          <w:szCs w:val="24"/>
        </w:rPr>
        <w:t xml:space="preserve"> za 202</w:t>
      </w:r>
      <w:r w:rsidR="009D24BF" w:rsidRPr="009F1002">
        <w:rPr>
          <w:rFonts w:asciiTheme="majorHAnsi" w:hAnsiTheme="majorHAnsi" w:cstheme="minorHAnsi"/>
          <w:sz w:val="24"/>
          <w:szCs w:val="24"/>
        </w:rPr>
        <w:t>5</w:t>
      </w:r>
      <w:r w:rsidRPr="009F1002">
        <w:rPr>
          <w:rFonts w:asciiTheme="majorHAnsi" w:hAnsiTheme="majorHAnsi" w:cstheme="minorHAnsi"/>
          <w:sz w:val="24"/>
          <w:szCs w:val="24"/>
        </w:rPr>
        <w:t xml:space="preserve">. godinu. U njemu je prikazano iz kojih izvora </w:t>
      </w:r>
      <w:r w:rsidR="00F44A67" w:rsidRPr="009F1002">
        <w:rPr>
          <w:rFonts w:asciiTheme="majorHAnsi" w:hAnsiTheme="majorHAnsi" w:cstheme="minorHAnsi"/>
          <w:sz w:val="24"/>
          <w:szCs w:val="24"/>
        </w:rPr>
        <w:t xml:space="preserve">Općine </w:t>
      </w:r>
      <w:r w:rsidR="004E5B4F" w:rsidRPr="009F1002">
        <w:rPr>
          <w:rFonts w:asciiTheme="majorHAnsi" w:hAnsiTheme="majorHAnsi" w:cstheme="minorHAnsi"/>
          <w:sz w:val="24"/>
          <w:szCs w:val="24"/>
        </w:rPr>
        <w:t>Kloštar Ivanić</w:t>
      </w:r>
      <w:r w:rsidR="00F44A67" w:rsidRPr="009F1002">
        <w:rPr>
          <w:rFonts w:asciiTheme="majorHAnsi" w:hAnsiTheme="majorHAnsi" w:cstheme="minorHAnsi"/>
          <w:sz w:val="24"/>
          <w:szCs w:val="24"/>
        </w:rPr>
        <w:t xml:space="preserve"> </w:t>
      </w:r>
      <w:r w:rsidRPr="009F1002">
        <w:rPr>
          <w:rFonts w:asciiTheme="majorHAnsi" w:hAnsiTheme="majorHAnsi" w:cstheme="minorHAnsi"/>
          <w:sz w:val="24"/>
          <w:szCs w:val="24"/>
        </w:rPr>
        <w:t>ostvaruje rashode te za koje namjene i u koje projekte ih raspoređuje. U želji za transparentnošću raspo</w:t>
      </w:r>
      <w:r w:rsidR="001C2829" w:rsidRPr="009F1002">
        <w:rPr>
          <w:rFonts w:asciiTheme="majorHAnsi" w:hAnsiTheme="majorHAnsi" w:cstheme="minorHAnsi"/>
          <w:sz w:val="24"/>
          <w:szCs w:val="24"/>
        </w:rPr>
        <w:t xml:space="preserve">laganja javnim novcem i boljom </w:t>
      </w:r>
      <w:r w:rsidRPr="009F1002">
        <w:rPr>
          <w:rFonts w:asciiTheme="majorHAnsi" w:hAnsiTheme="majorHAnsi" w:cstheme="minorHAnsi"/>
          <w:sz w:val="24"/>
          <w:szCs w:val="24"/>
        </w:rPr>
        <w:t xml:space="preserve">komunikacijom s našim građanima nastavljamo s projektom koji se nalazi na Internet stranici </w:t>
      </w:r>
      <w:hyperlink r:id="rId9" w:history="1">
        <w:r w:rsidRPr="009F1002">
          <w:rPr>
            <w:rStyle w:val="Hiperveza"/>
            <w:rFonts w:asciiTheme="majorHAnsi" w:hAnsiTheme="majorHAnsi" w:cstheme="minorHAnsi"/>
            <w:sz w:val="24"/>
            <w:szCs w:val="24"/>
          </w:rPr>
          <w:t>www.proracun.hr</w:t>
        </w:r>
      </w:hyperlink>
      <w:r w:rsidRPr="009F1002">
        <w:rPr>
          <w:rFonts w:asciiTheme="majorHAnsi" w:hAnsiTheme="majorHAnsi" w:cstheme="minorHAnsi"/>
          <w:sz w:val="24"/>
          <w:szCs w:val="24"/>
        </w:rPr>
        <w:t xml:space="preserve"> te na našoj službenoj internetskoj stranici</w:t>
      </w:r>
      <w:r w:rsidRPr="009F1002">
        <w:rPr>
          <w:rFonts w:asciiTheme="majorHAnsi" w:hAnsiTheme="majorHAnsi" w:cstheme="minorHAnsi"/>
          <w:sz w:val="24"/>
          <w:szCs w:val="24"/>
          <w:lang w:val="en-US"/>
        </w:rPr>
        <w:t xml:space="preserve"> </w:t>
      </w:r>
      <w:hyperlink r:id="rId10" w:history="1">
        <w:r w:rsidR="004A2F20" w:rsidRPr="009F1002">
          <w:rPr>
            <w:rStyle w:val="Hiperveza"/>
            <w:rFonts w:asciiTheme="majorHAnsi" w:hAnsiTheme="majorHAnsi" w:cstheme="minorHAnsi"/>
            <w:sz w:val="24"/>
            <w:szCs w:val="24"/>
            <w:lang w:val="en-US"/>
          </w:rPr>
          <w:t>https://www.klostar-ivanic.hr/</w:t>
        </w:r>
      </w:hyperlink>
      <w:r w:rsidR="00E305F3" w:rsidRPr="009F1002">
        <w:rPr>
          <w:rFonts w:asciiTheme="majorHAnsi" w:hAnsiTheme="majorHAnsi" w:cstheme="minorHAnsi"/>
          <w:sz w:val="24"/>
          <w:szCs w:val="24"/>
          <w:lang w:val="en-US"/>
        </w:rPr>
        <w:t xml:space="preserve">. </w:t>
      </w:r>
    </w:p>
    <w:p w14:paraId="19529725" w14:textId="77777777" w:rsidR="00FA5E30" w:rsidRPr="009F1002" w:rsidRDefault="00FA5E30" w:rsidP="00FA5E30">
      <w:pPr>
        <w:spacing w:after="0" w:line="240" w:lineRule="auto"/>
        <w:jc w:val="both"/>
        <w:rPr>
          <w:rFonts w:asciiTheme="majorHAnsi" w:hAnsiTheme="majorHAnsi" w:cstheme="minorHAnsi"/>
          <w:sz w:val="24"/>
          <w:szCs w:val="24"/>
        </w:rPr>
      </w:pPr>
    </w:p>
    <w:p w14:paraId="107D27A2" w14:textId="784706FC" w:rsidR="00FA5E30" w:rsidRPr="009F1002" w:rsidRDefault="00FA5E30" w:rsidP="00FA5E30">
      <w:pPr>
        <w:spacing w:after="0" w:line="240" w:lineRule="auto"/>
        <w:jc w:val="both"/>
        <w:rPr>
          <w:rFonts w:asciiTheme="majorHAnsi" w:hAnsiTheme="majorHAnsi" w:cstheme="minorHAnsi"/>
          <w:sz w:val="24"/>
          <w:szCs w:val="24"/>
        </w:rPr>
      </w:pPr>
      <w:r w:rsidRPr="009F1002">
        <w:rPr>
          <w:rFonts w:asciiTheme="majorHAnsi" w:hAnsiTheme="majorHAnsi" w:cstheme="minorHAnsi"/>
          <w:sz w:val="24"/>
          <w:szCs w:val="24"/>
        </w:rPr>
        <w:t xml:space="preserve">Ukupni prihodi i rashodi </w:t>
      </w:r>
      <w:r w:rsidR="00F44A67" w:rsidRPr="009F1002">
        <w:rPr>
          <w:rFonts w:asciiTheme="majorHAnsi" w:hAnsiTheme="majorHAnsi" w:cstheme="minorHAnsi"/>
          <w:sz w:val="24"/>
          <w:szCs w:val="24"/>
        </w:rPr>
        <w:t xml:space="preserve">Općine </w:t>
      </w:r>
      <w:r w:rsidR="004E5B4F" w:rsidRPr="009F1002">
        <w:rPr>
          <w:rFonts w:asciiTheme="majorHAnsi" w:hAnsiTheme="majorHAnsi" w:cstheme="minorHAnsi"/>
          <w:sz w:val="24"/>
          <w:szCs w:val="24"/>
        </w:rPr>
        <w:t>Kloštar Ivanić</w:t>
      </w:r>
      <w:r w:rsidR="00F44A67" w:rsidRPr="009F1002">
        <w:rPr>
          <w:rFonts w:asciiTheme="majorHAnsi" w:hAnsiTheme="majorHAnsi" w:cstheme="minorHAnsi"/>
          <w:sz w:val="24"/>
          <w:szCs w:val="24"/>
        </w:rPr>
        <w:t xml:space="preserve"> </w:t>
      </w:r>
      <w:r w:rsidR="008307D0" w:rsidRPr="009F1002">
        <w:rPr>
          <w:rFonts w:asciiTheme="majorHAnsi" w:hAnsiTheme="majorHAnsi" w:cstheme="minorHAnsi"/>
          <w:sz w:val="24"/>
          <w:szCs w:val="24"/>
        </w:rPr>
        <w:t>za 202</w:t>
      </w:r>
      <w:r w:rsidR="009D24BF" w:rsidRPr="009F1002">
        <w:rPr>
          <w:rFonts w:asciiTheme="majorHAnsi" w:hAnsiTheme="majorHAnsi" w:cstheme="minorHAnsi"/>
          <w:sz w:val="24"/>
          <w:szCs w:val="24"/>
        </w:rPr>
        <w:t>5</w:t>
      </w:r>
      <w:r w:rsidRPr="009F1002">
        <w:rPr>
          <w:rFonts w:asciiTheme="majorHAnsi" w:hAnsiTheme="majorHAnsi" w:cstheme="minorHAnsi"/>
          <w:sz w:val="24"/>
          <w:szCs w:val="24"/>
        </w:rPr>
        <w:t xml:space="preserve">. godinu planirani su u iznosu od </w:t>
      </w:r>
      <w:r w:rsidR="00216D0E" w:rsidRPr="009F1002">
        <w:rPr>
          <w:rFonts w:asciiTheme="majorHAnsi" w:hAnsiTheme="majorHAnsi" w:cstheme="minorHAnsi"/>
          <w:sz w:val="24"/>
          <w:szCs w:val="24"/>
        </w:rPr>
        <w:t>8.259.782,95</w:t>
      </w:r>
      <w:r w:rsidR="00216D0E" w:rsidRPr="009F1002">
        <w:rPr>
          <w:rFonts w:asciiTheme="majorHAnsi" w:hAnsiTheme="majorHAnsi" w:cstheme="minorHAnsi"/>
          <w:sz w:val="24"/>
          <w:szCs w:val="24"/>
        </w:rPr>
        <w:t xml:space="preserve"> </w:t>
      </w:r>
      <w:r w:rsidRPr="009F1002">
        <w:rPr>
          <w:rFonts w:asciiTheme="majorHAnsi" w:hAnsiTheme="majorHAnsi" w:cstheme="minorHAnsi"/>
          <w:sz w:val="24"/>
          <w:szCs w:val="24"/>
        </w:rPr>
        <w:t>eura.</w:t>
      </w:r>
    </w:p>
    <w:p w14:paraId="31F769ED" w14:textId="77777777" w:rsidR="00FA5E30" w:rsidRPr="009F1002" w:rsidRDefault="00FA5E30" w:rsidP="00FA5E30">
      <w:pPr>
        <w:spacing w:after="0" w:line="240" w:lineRule="auto"/>
        <w:jc w:val="both"/>
        <w:rPr>
          <w:rFonts w:asciiTheme="majorHAnsi" w:hAnsiTheme="majorHAnsi" w:cstheme="minorHAnsi"/>
          <w:sz w:val="24"/>
          <w:szCs w:val="24"/>
        </w:rPr>
      </w:pPr>
    </w:p>
    <w:p w14:paraId="5F1060D4" w14:textId="0433929C" w:rsidR="00E62A69" w:rsidRPr="009F1002" w:rsidRDefault="00E62A69" w:rsidP="00FA5E30">
      <w:pPr>
        <w:spacing w:after="0" w:line="240" w:lineRule="auto"/>
        <w:jc w:val="both"/>
        <w:rPr>
          <w:rFonts w:asciiTheme="majorHAnsi" w:hAnsiTheme="majorHAnsi" w:cstheme="minorHAnsi"/>
          <w:sz w:val="24"/>
          <w:szCs w:val="24"/>
        </w:rPr>
      </w:pPr>
      <w:r w:rsidRPr="009F1002">
        <w:rPr>
          <w:rFonts w:asciiTheme="majorHAnsi" w:hAnsiTheme="majorHAnsi" w:cstheme="minorHAnsi"/>
          <w:sz w:val="24"/>
          <w:szCs w:val="24"/>
        </w:rPr>
        <w:t>S ciljem poboljšanja kvalitete života naših stanovnika, i ove godine ulažemo značajna sredstva u unapređenje infrastrukture i javnih prostora. Poseban naglasak stavljamo na izgradnju i održavanje nerazvrstanih cesta, uređenje javnih zelenih površina, modernizaciju javne rasvjete te očuvanje hortikulture na području Općine Kloštar Ivanić. Također, obnavljamo objekte od javnog značaja, poput nadstrešnica, zdenaca i spomenika, te vršimo popravke pješačkih staza i zgrada u suvlasništvu Općine. Uz to, radimo na uređenju parkirališta i daljnjoj izgradnji kanalizacijske mreže. Ovim ulaganjima stvaramo ljepšu, funkcionalniju i održiviju zajednicu, prilagođenu potrebama naših građana.</w:t>
      </w:r>
    </w:p>
    <w:p w14:paraId="0ADBED15" w14:textId="77777777" w:rsidR="00E62A69" w:rsidRPr="009F1002" w:rsidRDefault="00E62A69" w:rsidP="00FA5E30">
      <w:pPr>
        <w:spacing w:after="0" w:line="240" w:lineRule="auto"/>
        <w:jc w:val="both"/>
        <w:rPr>
          <w:rFonts w:asciiTheme="majorHAnsi" w:hAnsiTheme="majorHAnsi" w:cstheme="minorHAnsi"/>
          <w:sz w:val="24"/>
          <w:szCs w:val="24"/>
        </w:rPr>
      </w:pPr>
    </w:p>
    <w:p w14:paraId="045DC893" w14:textId="5C8C7B8E" w:rsidR="00E62A69" w:rsidRPr="009F1002" w:rsidRDefault="00E62A69" w:rsidP="00FA5E30">
      <w:pPr>
        <w:spacing w:after="0" w:line="240" w:lineRule="auto"/>
        <w:jc w:val="both"/>
        <w:rPr>
          <w:rFonts w:asciiTheme="majorHAnsi" w:hAnsiTheme="majorHAnsi" w:cstheme="minorHAnsi"/>
          <w:sz w:val="24"/>
          <w:szCs w:val="24"/>
        </w:rPr>
      </w:pPr>
      <w:r w:rsidRPr="009F1002">
        <w:rPr>
          <w:rFonts w:asciiTheme="majorHAnsi" w:hAnsiTheme="majorHAnsi" w:cstheme="minorHAnsi"/>
          <w:sz w:val="24"/>
          <w:szCs w:val="24"/>
        </w:rPr>
        <w:t>Jedan od najvećih i najvažnijih projekata koje provodimo je II. faza dogradnje zgrade vrtića, s ukupnim ulaganjima od 1.120.000,00 eura. Uz ovaj projekt, posebno ističemo i druge ključne investicije za našu Općinu, kao što su izgradnja parkirališta i rekonstrukcija atletskih staza u Sportskom parku Stjepan Novaković – Žuti, izgradnja i asfaltiranje cesta, pješačkih staza, trgova, parkova i raskrižja, kao i izgradnja groblja. Planirana je i rekonstrukcija nerazvrstanih cesta, uključujući ulicu Milke Trnine i dio ulice Ribnjak. Nastavljamo s dodatnim ulaganjima u obnovu zgrada, poput adaptacije društvenog doma, te energetsku obnovu zgrada u vlasništvu jedinica lokalne samouprave. Ovi projekti značajno pridonose razvoju infrastrukture i poboljšanju kvalitete života u Općini.</w:t>
      </w:r>
    </w:p>
    <w:p w14:paraId="3FB3DC84" w14:textId="77777777" w:rsidR="00E62A69" w:rsidRPr="009F1002" w:rsidRDefault="00E62A69" w:rsidP="00FA5E30">
      <w:pPr>
        <w:spacing w:after="0" w:line="240" w:lineRule="auto"/>
        <w:jc w:val="both"/>
        <w:rPr>
          <w:rFonts w:asciiTheme="majorHAnsi" w:hAnsiTheme="majorHAnsi" w:cstheme="minorHAnsi"/>
          <w:sz w:val="24"/>
          <w:szCs w:val="24"/>
        </w:rPr>
      </w:pPr>
    </w:p>
    <w:p w14:paraId="3E5EC420" w14:textId="2E23C6D7" w:rsidR="00E62A69" w:rsidRPr="009F1002" w:rsidRDefault="00E62A69" w:rsidP="00FA5E30">
      <w:pPr>
        <w:spacing w:after="0" w:line="240" w:lineRule="auto"/>
        <w:jc w:val="both"/>
        <w:rPr>
          <w:rFonts w:asciiTheme="majorHAnsi" w:hAnsiTheme="majorHAnsi" w:cstheme="minorHAnsi"/>
          <w:sz w:val="24"/>
          <w:szCs w:val="24"/>
        </w:rPr>
      </w:pPr>
      <w:r w:rsidRPr="009F1002">
        <w:rPr>
          <w:rFonts w:asciiTheme="majorHAnsi" w:hAnsiTheme="majorHAnsi" w:cstheme="minorHAnsi"/>
          <w:sz w:val="24"/>
          <w:szCs w:val="24"/>
        </w:rPr>
        <w:t>Kako bismo spriječili onečišćenje i zagađenje okoliša, u nadolazećoj godini osigurali smo sredstva za niz ekoloških i infrastrukturnih projekata. Među njima su odvodnja atmosferskih voda kroz manje građevinske radove, zimska služba, te mjere dezinfekcije, dezinsekcije i deratizacije. Također, predviđena su sredstva za odvoz i zbrinjavanje glomaznog otpada, sanaciju Tarna, reciklažno dvorište i sanaciju divljih odlagališta. U planu je nabava komunalne opreme za odvajanje otpada, organizirani odvoz smeća u kontejnerima te provođenje veterinarsko - higijeničarskih usluga. Poseban naglasak stavljamo na održivo gospodarenje otpadom, kako bismo dugoročno očuvali naš okoliš.</w:t>
      </w:r>
    </w:p>
    <w:p w14:paraId="149B0E36" w14:textId="77777777" w:rsidR="000A622E" w:rsidRPr="009F1002" w:rsidRDefault="000A622E" w:rsidP="00FA5E30">
      <w:pPr>
        <w:spacing w:after="0" w:line="240" w:lineRule="auto"/>
        <w:jc w:val="both"/>
        <w:rPr>
          <w:rFonts w:asciiTheme="majorHAnsi" w:hAnsiTheme="majorHAnsi" w:cstheme="minorHAnsi"/>
          <w:sz w:val="24"/>
          <w:szCs w:val="24"/>
        </w:rPr>
      </w:pPr>
    </w:p>
    <w:p w14:paraId="2135E2FF" w14:textId="51217AF6" w:rsidR="000A622E" w:rsidRPr="009F1002" w:rsidRDefault="000A622E" w:rsidP="00FA5E30">
      <w:pPr>
        <w:spacing w:after="0" w:line="240" w:lineRule="auto"/>
        <w:jc w:val="both"/>
        <w:rPr>
          <w:rFonts w:asciiTheme="majorHAnsi" w:hAnsiTheme="majorHAnsi" w:cstheme="minorHAnsi"/>
          <w:sz w:val="24"/>
          <w:szCs w:val="24"/>
        </w:rPr>
      </w:pPr>
      <w:r w:rsidRPr="009F1002">
        <w:rPr>
          <w:rFonts w:asciiTheme="majorHAnsi" w:hAnsiTheme="majorHAnsi" w:cstheme="minorHAnsi"/>
          <w:sz w:val="24"/>
          <w:szCs w:val="24"/>
        </w:rPr>
        <w:t>Demografske mjere nastavljamo</w:t>
      </w:r>
      <w:r w:rsidR="00E305F3" w:rsidRPr="009F1002">
        <w:rPr>
          <w:rFonts w:asciiTheme="majorHAnsi" w:hAnsiTheme="majorHAnsi" w:cstheme="minorHAnsi"/>
          <w:sz w:val="24"/>
          <w:szCs w:val="24"/>
        </w:rPr>
        <w:t xml:space="preserve"> provoditi</w:t>
      </w:r>
      <w:r w:rsidRPr="009F1002">
        <w:rPr>
          <w:rFonts w:asciiTheme="majorHAnsi" w:hAnsiTheme="majorHAnsi" w:cstheme="minorHAnsi"/>
          <w:sz w:val="24"/>
          <w:szCs w:val="24"/>
        </w:rPr>
        <w:t xml:space="preserve"> i u 2025. godini, s jasnom vizijom da naša Općina postane još privlačnija za život, pružajući udobnost i kvalitetu koja će potaknuti rast broja novorođene djece i privući nove stanovnike. Kroz jednokratne novčane pomoći za rođenje djeteta te subvencioniranje vrtićkih troškova, nastojimo olakšati roditeljima brigu o najmlađima. </w:t>
      </w:r>
    </w:p>
    <w:p w14:paraId="1982CC48" w14:textId="77777777" w:rsidR="000A622E" w:rsidRPr="009F1002" w:rsidRDefault="000A622E" w:rsidP="00FA5E30">
      <w:pPr>
        <w:spacing w:after="0" w:line="240" w:lineRule="auto"/>
        <w:jc w:val="both"/>
        <w:rPr>
          <w:rFonts w:asciiTheme="majorHAnsi" w:hAnsiTheme="majorHAnsi" w:cstheme="minorHAnsi"/>
          <w:sz w:val="24"/>
          <w:szCs w:val="24"/>
        </w:rPr>
      </w:pPr>
    </w:p>
    <w:p w14:paraId="3C1BEAF4" w14:textId="21D101F4" w:rsidR="000A622E" w:rsidRPr="009F1002" w:rsidRDefault="000A622E" w:rsidP="00FA5E30">
      <w:pPr>
        <w:spacing w:after="0" w:line="240" w:lineRule="auto"/>
        <w:jc w:val="both"/>
        <w:rPr>
          <w:rFonts w:asciiTheme="majorHAnsi" w:hAnsiTheme="majorHAnsi" w:cstheme="minorHAnsi"/>
          <w:sz w:val="24"/>
          <w:szCs w:val="24"/>
        </w:rPr>
      </w:pPr>
      <w:r w:rsidRPr="009F1002">
        <w:rPr>
          <w:rFonts w:asciiTheme="majorHAnsi" w:hAnsiTheme="majorHAnsi" w:cstheme="minorHAnsi"/>
          <w:sz w:val="24"/>
          <w:szCs w:val="24"/>
        </w:rPr>
        <w:t xml:space="preserve">Naša je vizija ulagati u mlade, njihovo obrazovanje i poticati ih na uspjeh, jer su upravo oni budućnost i temelj našeg društva. Kako bismo im olakšali put prema obrazovnim </w:t>
      </w:r>
      <w:r w:rsidRPr="009F1002">
        <w:rPr>
          <w:rFonts w:asciiTheme="majorHAnsi" w:hAnsiTheme="majorHAnsi" w:cstheme="minorHAnsi"/>
          <w:sz w:val="24"/>
          <w:szCs w:val="24"/>
        </w:rPr>
        <w:lastRenderedPageBreak/>
        <w:t>ciljevima, izdvajamo sredstva za subvencioniranje prijevoza učenika, dodjelu stipendija, financiranje škole plivanja, nabavu radnih bilježnica za učenike Osnovne škole Braće Radića, kao i produženi boravak. Osim toga, pružamo potporu učenicima osnovnih i srednjih škola. Ovim mjerama nastojimo smanjiti financijski teret njihovog školovanja, ali i prepoznati i nagraditi njihov trud i uspjehe, gradeći tako snažne temelje za njihovu svijetlu budućnost i napredak naše zajednice.</w:t>
      </w:r>
    </w:p>
    <w:p w14:paraId="02DD6E3B" w14:textId="77777777" w:rsidR="000A622E" w:rsidRPr="009F1002" w:rsidRDefault="000A622E" w:rsidP="00FA5E30">
      <w:pPr>
        <w:spacing w:after="0" w:line="240" w:lineRule="auto"/>
        <w:jc w:val="both"/>
        <w:rPr>
          <w:rFonts w:asciiTheme="majorHAnsi" w:hAnsiTheme="majorHAnsi" w:cstheme="minorHAnsi"/>
          <w:sz w:val="24"/>
          <w:szCs w:val="24"/>
        </w:rPr>
      </w:pPr>
    </w:p>
    <w:p w14:paraId="6F7730D6" w14:textId="1D488E12" w:rsidR="00010E31" w:rsidRPr="009F1002" w:rsidRDefault="000A622E" w:rsidP="00FA5E30">
      <w:pPr>
        <w:spacing w:after="0" w:line="240" w:lineRule="auto"/>
        <w:jc w:val="both"/>
        <w:rPr>
          <w:rFonts w:asciiTheme="majorHAnsi" w:hAnsiTheme="majorHAnsi" w:cstheme="minorHAnsi"/>
          <w:sz w:val="24"/>
          <w:szCs w:val="24"/>
        </w:rPr>
      </w:pPr>
      <w:r w:rsidRPr="009F1002">
        <w:rPr>
          <w:rFonts w:asciiTheme="majorHAnsi" w:hAnsiTheme="majorHAnsi" w:cstheme="minorHAnsi"/>
          <w:sz w:val="24"/>
          <w:szCs w:val="24"/>
        </w:rPr>
        <w:t>Kroz Program socijalne skrbi, pružamo podršku obiteljima i kućanstvima slabijeg imovinskog stanja kroz jednokratne pomoći za troškove stanovanja. Također, umirovljenicima i nezaposlenima dodjeljujemo božićnice i uskrsnice, te tekuće donacije u novcu za građane putem Crvenog križa. Osim toga, osiguravamo podmirenje pogrebnih troškova, financiramo ljetovanje za učenike iz socijalno ugroženih obitelji te pružamo prigodnu pomoć starijim osobama i umirovljenicima. Nastavljamo s provedbom projekta "Zaželi"</w:t>
      </w:r>
      <w:r w:rsidR="00010E31" w:rsidRPr="009F1002">
        <w:rPr>
          <w:rFonts w:asciiTheme="majorHAnsi" w:hAnsiTheme="majorHAnsi" w:cstheme="minorHAnsi"/>
          <w:sz w:val="24"/>
          <w:szCs w:val="24"/>
        </w:rPr>
        <w:t xml:space="preserve"> – jednakost za sve, usmjeren na zapošljavanju žena u nepovoljnom položaju na tržištu rada.</w:t>
      </w:r>
      <w:r w:rsidR="00010E31" w:rsidRPr="009F1002">
        <w:t xml:space="preserve"> </w:t>
      </w:r>
      <w:r w:rsidR="00010E31" w:rsidRPr="009F1002">
        <w:rPr>
          <w:rFonts w:asciiTheme="majorHAnsi" w:hAnsiTheme="majorHAnsi" w:cstheme="minorHAnsi"/>
          <w:sz w:val="24"/>
          <w:szCs w:val="24"/>
        </w:rPr>
        <w:t>Krajnji korisnici ovog projekta su starije osobe i osobe u nepovoljnom položaju unutar naše zajednice.</w:t>
      </w:r>
    </w:p>
    <w:p w14:paraId="3C6876AA" w14:textId="77777777" w:rsidR="00010E31" w:rsidRPr="009F1002" w:rsidRDefault="00010E31" w:rsidP="00FA5E30">
      <w:pPr>
        <w:spacing w:after="0" w:line="240" w:lineRule="auto"/>
        <w:jc w:val="both"/>
        <w:rPr>
          <w:rFonts w:asciiTheme="majorHAnsi" w:hAnsiTheme="majorHAnsi" w:cstheme="minorHAnsi"/>
          <w:sz w:val="24"/>
          <w:szCs w:val="24"/>
        </w:rPr>
      </w:pPr>
    </w:p>
    <w:p w14:paraId="3FA9EA93" w14:textId="23564500" w:rsidR="00010E31" w:rsidRPr="009F1002" w:rsidRDefault="00010E31" w:rsidP="00FA5E30">
      <w:pPr>
        <w:spacing w:after="0" w:line="240" w:lineRule="auto"/>
        <w:jc w:val="both"/>
        <w:rPr>
          <w:rFonts w:asciiTheme="majorHAnsi" w:hAnsiTheme="majorHAnsi" w:cstheme="minorHAnsi"/>
          <w:sz w:val="24"/>
          <w:szCs w:val="24"/>
        </w:rPr>
      </w:pPr>
      <w:r w:rsidRPr="009F1002">
        <w:rPr>
          <w:rFonts w:asciiTheme="majorHAnsi" w:hAnsiTheme="majorHAnsi" w:cstheme="minorHAnsi"/>
          <w:sz w:val="24"/>
          <w:szCs w:val="24"/>
        </w:rPr>
        <w:t>U našoj Općini aktivno djeluju udruge koje obogaćuju zajednicu i pružaju pojedincima priliku da otkriju i razviju svoje talente. Kako bismo podržali njihov rad, dodjeljujemo donacije koje im pomažu u realizaciji raznih aktivnosti i projekata.</w:t>
      </w:r>
    </w:p>
    <w:p w14:paraId="6FE08DD1" w14:textId="77777777" w:rsidR="00010E31" w:rsidRPr="009F1002" w:rsidRDefault="00010E31" w:rsidP="00FA5E30">
      <w:pPr>
        <w:spacing w:after="0" w:line="240" w:lineRule="auto"/>
        <w:jc w:val="both"/>
        <w:rPr>
          <w:rFonts w:asciiTheme="majorHAnsi" w:hAnsiTheme="majorHAnsi" w:cstheme="minorHAnsi"/>
          <w:sz w:val="24"/>
          <w:szCs w:val="24"/>
        </w:rPr>
      </w:pPr>
    </w:p>
    <w:p w14:paraId="5CBA3108" w14:textId="3C36F2C5" w:rsidR="00010E31" w:rsidRPr="009F1002" w:rsidRDefault="00010E31" w:rsidP="00FA5E30">
      <w:pPr>
        <w:spacing w:after="0" w:line="240" w:lineRule="auto"/>
        <w:jc w:val="both"/>
        <w:rPr>
          <w:rFonts w:asciiTheme="majorHAnsi" w:hAnsiTheme="majorHAnsi" w:cstheme="minorHAnsi"/>
          <w:sz w:val="24"/>
          <w:szCs w:val="24"/>
        </w:rPr>
      </w:pPr>
      <w:r w:rsidRPr="009F1002">
        <w:rPr>
          <w:rFonts w:asciiTheme="majorHAnsi" w:hAnsiTheme="majorHAnsi" w:cstheme="minorHAnsi"/>
          <w:sz w:val="24"/>
          <w:szCs w:val="24"/>
        </w:rPr>
        <w:t>Kako bismo potaknuli daljnji razvoj poljoprivrede i gospodarstva naše Općine, iz proračuna smo osigurali sredstva za program potpore poljoprivredi, kao i subvencije obrtnicima, malim i srednjim poduzetnicima. Naš cilj je stvoriti povoljne uvjete za lakši život i rad te poticati zapošljavanje u lokalnoj zajednici. Ovim mjerama nastojimo ojačati ekonomsku stabilnost i potaknuti rast poduzetništva u našem području.</w:t>
      </w:r>
    </w:p>
    <w:p w14:paraId="7B4CBCF7" w14:textId="77777777" w:rsidR="00FA5E30" w:rsidRPr="009F1002" w:rsidRDefault="00FA5E30" w:rsidP="00FA5E30">
      <w:pPr>
        <w:spacing w:after="0" w:line="240" w:lineRule="auto"/>
        <w:jc w:val="both"/>
        <w:rPr>
          <w:rFonts w:asciiTheme="majorHAnsi" w:hAnsiTheme="majorHAnsi" w:cstheme="minorHAnsi"/>
          <w:sz w:val="24"/>
          <w:szCs w:val="24"/>
        </w:rPr>
      </w:pPr>
    </w:p>
    <w:p w14:paraId="44F69AD8" w14:textId="77777777" w:rsidR="00FA5E30" w:rsidRPr="009F1002" w:rsidRDefault="00FA5E30" w:rsidP="00FA5E30">
      <w:pPr>
        <w:spacing w:after="0" w:line="240" w:lineRule="auto"/>
        <w:jc w:val="both"/>
        <w:rPr>
          <w:rFonts w:asciiTheme="majorHAnsi" w:hAnsiTheme="majorHAnsi" w:cstheme="minorHAnsi"/>
          <w:sz w:val="24"/>
          <w:szCs w:val="24"/>
        </w:rPr>
      </w:pPr>
      <w:r w:rsidRPr="009F1002">
        <w:rPr>
          <w:rFonts w:asciiTheme="majorHAnsi" w:hAnsiTheme="majorHAnsi" w:cstheme="minorHAnsi"/>
          <w:sz w:val="24"/>
          <w:szCs w:val="24"/>
        </w:rPr>
        <w:t xml:space="preserve">Kroz ovaj projekt želimo Vam prenijeti informacije pomoću kojih možete pratiti raspolaganje proračunskim sredstvima. Vi, drage građanke i građani, možete svojim prijedlozima i komentarima pridonijeti zajedničkom nam cilju da dostupne resurse raspodijelimo na što učinkovitiji način za boljitak i napredak naše zajednice. </w:t>
      </w:r>
    </w:p>
    <w:p w14:paraId="1BAFB455" w14:textId="77777777" w:rsidR="00FA5E30" w:rsidRPr="009F1002" w:rsidRDefault="00FA5E30" w:rsidP="00FA5E30">
      <w:pPr>
        <w:spacing w:after="0" w:line="240" w:lineRule="auto"/>
        <w:jc w:val="both"/>
        <w:rPr>
          <w:rFonts w:asciiTheme="majorHAnsi" w:hAnsiTheme="majorHAnsi" w:cstheme="minorHAnsi"/>
          <w:sz w:val="24"/>
          <w:szCs w:val="24"/>
        </w:rPr>
      </w:pPr>
    </w:p>
    <w:p w14:paraId="06E3F3CA" w14:textId="4A62109A" w:rsidR="00FA5E30" w:rsidRPr="009F1002" w:rsidRDefault="00FA5E30" w:rsidP="00FA5E30">
      <w:pPr>
        <w:spacing w:after="0" w:line="240" w:lineRule="auto"/>
        <w:jc w:val="both"/>
        <w:rPr>
          <w:rFonts w:asciiTheme="majorHAnsi" w:hAnsiTheme="majorHAnsi" w:cstheme="minorHAnsi"/>
          <w:sz w:val="24"/>
          <w:szCs w:val="24"/>
        </w:rPr>
      </w:pPr>
    </w:p>
    <w:p w14:paraId="720C3178" w14:textId="561847DD" w:rsidR="00FA5E30" w:rsidRPr="009F1002" w:rsidRDefault="00297E2B" w:rsidP="00FA5E30">
      <w:pPr>
        <w:spacing w:after="0" w:line="240" w:lineRule="auto"/>
        <w:jc w:val="right"/>
        <w:rPr>
          <w:rFonts w:asciiTheme="majorHAnsi" w:hAnsiTheme="majorHAnsi" w:cstheme="minorHAnsi"/>
          <w:sz w:val="24"/>
          <w:szCs w:val="24"/>
        </w:rPr>
      </w:pPr>
      <w:r w:rsidRPr="009F1002">
        <w:rPr>
          <w:rFonts w:asciiTheme="majorHAnsi" w:hAnsiTheme="majorHAnsi" w:cstheme="minorHAnsi"/>
          <w:sz w:val="24"/>
          <w:szCs w:val="24"/>
        </w:rPr>
        <w:t xml:space="preserve">Načelnik Općine </w:t>
      </w:r>
    </w:p>
    <w:p w14:paraId="27169DE6" w14:textId="6BEC5B8C" w:rsidR="00E02360" w:rsidRPr="009F1002" w:rsidRDefault="00E02360" w:rsidP="00916DCD">
      <w:pPr>
        <w:spacing w:after="0" w:line="240" w:lineRule="auto"/>
        <w:jc w:val="both"/>
        <w:rPr>
          <w:rFonts w:asciiTheme="majorHAnsi" w:eastAsia="Times New Roman" w:hAnsiTheme="majorHAnsi" w:cstheme="minorHAnsi"/>
          <w:b/>
          <w:sz w:val="24"/>
          <w:szCs w:val="24"/>
        </w:rPr>
      </w:pPr>
    </w:p>
    <w:p w14:paraId="0F441786" w14:textId="77777777" w:rsidR="00FA5E30" w:rsidRPr="009F1002" w:rsidRDefault="00FA5E30">
      <w:pPr>
        <w:rPr>
          <w:rFonts w:asciiTheme="majorHAnsi" w:eastAsia="Times New Roman" w:hAnsiTheme="majorHAnsi" w:cstheme="minorHAnsi"/>
          <w:b/>
          <w:color w:val="4F81BD" w:themeColor="accent1"/>
          <w:sz w:val="24"/>
          <w:szCs w:val="24"/>
        </w:rPr>
      </w:pPr>
      <w:r w:rsidRPr="009F1002">
        <w:rPr>
          <w:rFonts w:asciiTheme="majorHAnsi" w:eastAsia="Times New Roman" w:hAnsiTheme="majorHAnsi" w:cstheme="minorHAnsi"/>
          <w:b/>
          <w:color w:val="4F81BD" w:themeColor="accent1"/>
          <w:sz w:val="24"/>
          <w:szCs w:val="24"/>
        </w:rPr>
        <w:br w:type="page"/>
      </w:r>
    </w:p>
    <w:p w14:paraId="52150F4B" w14:textId="5E8E2C3D" w:rsidR="00E9495A" w:rsidRPr="009F1002" w:rsidRDefault="00184AF7" w:rsidP="00E9495A">
      <w:pPr>
        <w:spacing w:after="0" w:line="240" w:lineRule="auto"/>
        <w:jc w:val="both"/>
        <w:rPr>
          <w:rFonts w:asciiTheme="majorHAnsi" w:eastAsia="Times New Roman" w:hAnsiTheme="majorHAnsi" w:cstheme="minorHAnsi"/>
          <w:b/>
          <w:color w:val="4F81BD" w:themeColor="accent1"/>
          <w:sz w:val="24"/>
          <w:szCs w:val="24"/>
        </w:rPr>
      </w:pPr>
      <w:r w:rsidRPr="009F1002">
        <w:rPr>
          <w:rFonts w:asciiTheme="majorHAnsi" w:eastAsia="Times New Roman" w:hAnsiTheme="majorHAnsi" w:cstheme="minorHAnsi"/>
          <w:b/>
          <w:color w:val="4F81BD" w:themeColor="accent1"/>
          <w:sz w:val="24"/>
          <w:szCs w:val="24"/>
        </w:rPr>
        <w:lastRenderedPageBreak/>
        <w:t>Što je proračun?</w:t>
      </w:r>
    </w:p>
    <w:p w14:paraId="68D90FEF" w14:textId="2A4F3566" w:rsidR="00E9495A" w:rsidRPr="009F1002" w:rsidRDefault="00E9495A" w:rsidP="00E9495A">
      <w:pPr>
        <w:spacing w:after="0" w:line="240" w:lineRule="auto"/>
        <w:jc w:val="both"/>
        <w:rPr>
          <w:rFonts w:asciiTheme="majorHAnsi" w:eastAsia="Times New Roman" w:hAnsiTheme="majorHAnsi" w:cstheme="minorHAnsi"/>
          <w:b/>
          <w:sz w:val="24"/>
          <w:szCs w:val="24"/>
        </w:rPr>
      </w:pPr>
      <w:r w:rsidRPr="009F1002">
        <w:rPr>
          <w:rFonts w:asciiTheme="majorHAnsi" w:eastAsia="Times New Roman" w:hAnsiTheme="majorHAnsi" w:cstheme="minorHAnsi"/>
          <w:noProof/>
          <w:sz w:val="24"/>
          <w:szCs w:val="24"/>
          <w:lang w:eastAsia="hr-HR"/>
        </w:rPr>
        <mc:AlternateContent>
          <mc:Choice Requires="wps">
            <w:drawing>
              <wp:anchor distT="45720" distB="45720" distL="114300" distR="114300" simplePos="0" relativeHeight="251650048" behindDoc="0" locked="0" layoutInCell="1" allowOverlap="1" wp14:anchorId="3A56CCE5" wp14:editId="4BB4AAC5">
                <wp:simplePos x="0" y="0"/>
                <wp:positionH relativeFrom="column">
                  <wp:posOffset>-33655</wp:posOffset>
                </wp:positionH>
                <wp:positionV relativeFrom="paragraph">
                  <wp:posOffset>180340</wp:posOffset>
                </wp:positionV>
                <wp:extent cx="1114425" cy="1190625"/>
                <wp:effectExtent l="0" t="0" r="0" b="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190625"/>
                        </a:xfrm>
                        <a:prstGeom prst="rect">
                          <a:avLst/>
                        </a:prstGeom>
                        <a:noFill/>
                        <a:ln w="9525">
                          <a:noFill/>
                          <a:miter lim="800000"/>
                          <a:headEnd/>
                          <a:tailEnd/>
                        </a:ln>
                      </wps:spPr>
                      <wps:txbx>
                        <w:txbxContent>
                          <w:p w14:paraId="0E88A2E1" w14:textId="7AEC3135" w:rsidR="00F3326E" w:rsidRDefault="00F3326E">
                            <w:bookmarkStart w:id="0" w:name="_Hlk149025111"/>
                            <w:bookmarkEnd w:id="0"/>
                            <w:r>
                              <w:rPr>
                                <w:noProof/>
                                <w:lang w:eastAsia="hr-HR"/>
                              </w:rPr>
                              <w:drawing>
                                <wp:inline distT="0" distB="0" distL="0" distR="0" wp14:anchorId="5228A8A7" wp14:editId="2063FDD0">
                                  <wp:extent cx="1096447" cy="1095375"/>
                                  <wp:effectExtent l="0" t="0" r="8890" b="0"/>
                                  <wp:docPr id="28"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19435" cy="1118341"/>
                                          </a:xfrm>
                                          <a:prstGeom prst="rect">
                                            <a:avLst/>
                                          </a:prstGeom>
                                          <a:noFill/>
                                          <a:ln>
                                            <a:noFill/>
                                          </a:ln>
                                          <a:effectLst>
                                            <a:softEdge rad="63500"/>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56CCE5" id="_x0000_t202" coordsize="21600,21600" o:spt="202" path="m,l,21600r21600,l21600,xe">
                <v:stroke joinstyle="miter"/>
                <v:path gradientshapeok="t" o:connecttype="rect"/>
              </v:shapetype>
              <v:shape id="Tekstni okvir 2" o:spid="_x0000_s1026" type="#_x0000_t202" style="position:absolute;left:0;text-align:left;margin-left:-2.65pt;margin-top:14.2pt;width:87.75pt;height:93.7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" filled="f" stroked="f">
                <v:textbox>
                  <w:txbxContent>
                    <w:p w14:paraId="0E88A2E1" w14:textId="7AEC3135" w:rsidR="00F3326E" w:rsidRDefault="00F3326E">
                      <w:bookmarkStart w:id="1" w:name="_Hlk149025111"/>
                      <w:bookmarkEnd w:id="1"/>
                      <w:r>
                        <w:rPr>
                          <w:noProof/>
                          <w:lang w:eastAsia="hr-HR"/>
                        </w:rPr>
                        <w:drawing>
                          <wp:inline distT="0" distB="0" distL="0" distR="0" wp14:anchorId="5228A8A7" wp14:editId="2063FDD0">
                            <wp:extent cx="1096447" cy="1095375"/>
                            <wp:effectExtent l="0" t="0" r="8890" b="0"/>
                            <wp:docPr id="28"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19435" cy="1118341"/>
                                    </a:xfrm>
                                    <a:prstGeom prst="rect">
                                      <a:avLst/>
                                    </a:prstGeom>
                                    <a:noFill/>
                                    <a:ln>
                                      <a:noFill/>
                                    </a:ln>
                                    <a:effectLst>
                                      <a:softEdge rad="63500"/>
                                    </a:effectLst>
                                  </pic:spPr>
                                </pic:pic>
                              </a:graphicData>
                            </a:graphic>
                          </wp:inline>
                        </w:drawing>
                      </w:r>
                    </w:p>
                  </w:txbxContent>
                </v:textbox>
                <w10:wrap type="square"/>
              </v:shape>
            </w:pict>
          </mc:Fallback>
        </mc:AlternateContent>
      </w:r>
    </w:p>
    <w:p w14:paraId="48580D45" w14:textId="0082666D" w:rsidR="00F82719" w:rsidRPr="009F1002" w:rsidRDefault="00184AF7" w:rsidP="00800B91">
      <w:pPr>
        <w:spacing w:after="0" w:line="240" w:lineRule="auto"/>
        <w:ind w:left="1560"/>
        <w:jc w:val="both"/>
        <w:rPr>
          <w:rFonts w:asciiTheme="majorHAnsi" w:eastAsia="Times New Roman" w:hAnsiTheme="majorHAnsi" w:cstheme="minorHAnsi"/>
          <w:sz w:val="24"/>
          <w:szCs w:val="24"/>
        </w:rPr>
      </w:pPr>
      <w:r w:rsidRPr="009F1002">
        <w:rPr>
          <w:rFonts w:asciiTheme="majorHAnsi" w:eastAsia="Times New Roman" w:hAnsiTheme="majorHAnsi" w:cstheme="minorHAnsi"/>
          <w:sz w:val="24"/>
          <w:szCs w:val="24"/>
        </w:rPr>
        <w:t>Proračun je akt kojim se procjenjuju prihodi i primici te utvrđuju rashodi i izdaci za proračunsku godinu, a sadrži i projekciju prihoda i primitaka te rashoda i izdataka za slijedeće dvije godine.</w:t>
      </w:r>
      <w:r w:rsidR="00800B91" w:rsidRPr="009F1002">
        <w:rPr>
          <w:rFonts w:asciiTheme="majorHAnsi" w:eastAsia="Times New Roman" w:hAnsiTheme="majorHAnsi" w:cstheme="minorHAnsi"/>
          <w:sz w:val="24"/>
          <w:szCs w:val="24"/>
        </w:rPr>
        <w:t xml:space="preserve"> </w:t>
      </w:r>
      <w:r w:rsidR="00F82719" w:rsidRPr="009F1002">
        <w:rPr>
          <w:rFonts w:asciiTheme="majorHAnsi" w:eastAsia="Times New Roman" w:hAnsiTheme="majorHAnsi" w:cstheme="minorHAnsi"/>
          <w:sz w:val="24"/>
          <w:szCs w:val="24"/>
        </w:rPr>
        <w:t>Proračun nije statičan akt, već se sukladno Zakonu može mijenjati tijekom</w:t>
      </w:r>
      <w:r w:rsidR="0018347E" w:rsidRPr="009F1002">
        <w:rPr>
          <w:rFonts w:asciiTheme="majorHAnsi" w:eastAsia="Times New Roman" w:hAnsiTheme="majorHAnsi" w:cstheme="minorHAnsi"/>
          <w:sz w:val="24"/>
          <w:szCs w:val="24"/>
        </w:rPr>
        <w:t xml:space="preserve"> </w:t>
      </w:r>
      <w:r w:rsidR="00F82719" w:rsidRPr="009F1002">
        <w:rPr>
          <w:rFonts w:asciiTheme="majorHAnsi" w:eastAsia="Times New Roman" w:hAnsiTheme="majorHAnsi" w:cstheme="minorHAnsi"/>
          <w:sz w:val="24"/>
          <w:szCs w:val="24"/>
        </w:rPr>
        <w:t>proračunske godine, odnosno donose se Izmjene i dopune proračuna.</w:t>
      </w:r>
    </w:p>
    <w:p w14:paraId="055D38B8" w14:textId="14EB86C8" w:rsidR="004422AA" w:rsidRPr="009F1002" w:rsidRDefault="004422AA" w:rsidP="00F82719">
      <w:pPr>
        <w:spacing w:after="0" w:line="240" w:lineRule="auto"/>
        <w:jc w:val="both"/>
        <w:rPr>
          <w:rFonts w:asciiTheme="majorHAnsi" w:eastAsia="Times New Roman" w:hAnsiTheme="majorHAnsi" w:cstheme="minorHAnsi"/>
          <w:color w:val="7030A0"/>
          <w:sz w:val="24"/>
          <w:szCs w:val="24"/>
        </w:rPr>
      </w:pPr>
    </w:p>
    <w:p w14:paraId="44317B41" w14:textId="2A9E6479" w:rsidR="004422AA" w:rsidRPr="009F1002" w:rsidRDefault="00331BD6" w:rsidP="00F82719">
      <w:pPr>
        <w:spacing w:after="0" w:line="240" w:lineRule="auto"/>
        <w:jc w:val="both"/>
        <w:rPr>
          <w:rFonts w:asciiTheme="majorHAnsi" w:eastAsia="Times New Roman" w:hAnsiTheme="majorHAnsi" w:cstheme="minorHAnsi"/>
          <w:color w:val="7030A0"/>
          <w:sz w:val="24"/>
          <w:szCs w:val="24"/>
        </w:rPr>
      </w:pPr>
      <w:r w:rsidRPr="009F1002">
        <w:rPr>
          <w:rFonts w:asciiTheme="majorHAnsi" w:eastAsia="Times New Roman" w:hAnsiTheme="majorHAnsi" w:cstheme="minorHAnsi"/>
          <w:noProof/>
          <w:color w:val="7030A0"/>
          <w:sz w:val="24"/>
          <w:szCs w:val="24"/>
          <w:lang w:eastAsia="hr-HR"/>
        </w:rPr>
        <mc:AlternateContent>
          <mc:Choice Requires="wps">
            <w:drawing>
              <wp:anchor distT="0" distB="0" distL="114300" distR="114300" simplePos="0" relativeHeight="251657216" behindDoc="0" locked="0" layoutInCell="1" allowOverlap="1" wp14:anchorId="2B44EA6F" wp14:editId="3D7CE3A8">
                <wp:simplePos x="0" y="0"/>
                <wp:positionH relativeFrom="column">
                  <wp:posOffset>501650</wp:posOffset>
                </wp:positionH>
                <wp:positionV relativeFrom="paragraph">
                  <wp:posOffset>66040</wp:posOffset>
                </wp:positionV>
                <wp:extent cx="3581400" cy="1533525"/>
                <wp:effectExtent l="76200" t="95250" r="57150" b="66675"/>
                <wp:wrapNone/>
                <wp:docPr id="13" name="Elipsa 13"/>
                <wp:cNvGraphicFramePr/>
                <a:graphic xmlns:a="http://schemas.openxmlformats.org/drawingml/2006/main">
                  <a:graphicData uri="http://schemas.microsoft.com/office/word/2010/wordprocessingShape">
                    <wps:wsp>
                      <wps:cNvSpPr/>
                      <wps:spPr>
                        <a:xfrm>
                          <a:off x="0" y="0"/>
                          <a:ext cx="3581400" cy="1533525"/>
                        </a:xfrm>
                        <a:prstGeom prst="ellipse">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l="100000" t="100000"/>
                          </a:path>
                          <a:tileRect r="-100000" b="-100000"/>
                        </a:gradFill>
                        <a:ln w="25400" cap="flat" cmpd="sng" algn="ctr">
                          <a:solidFill>
                            <a:srgbClr val="4F81BD">
                              <a:lumMod val="40000"/>
                              <a:lumOff val="60000"/>
                            </a:srgbClr>
                          </a:solidFill>
                          <a:prstDash val="solid"/>
                        </a:ln>
                        <a:effectLst>
                          <a:outerShdw blurRad="50800" dist="38100" dir="13500000" algn="br" rotWithShape="0">
                            <a:prstClr val="black">
                              <a:alpha val="40000"/>
                            </a:prstClr>
                          </a:outerShdw>
                        </a:effectLst>
                      </wps:spPr>
                      <wps:txbx>
                        <w:txbxContent>
                          <w:p w14:paraId="4F659C4A" w14:textId="600FB421" w:rsidR="00F3326E" w:rsidRPr="00BA2695" w:rsidRDefault="00F3326E" w:rsidP="004422AA">
                            <w:pPr>
                              <w:spacing w:after="0"/>
                              <w:jc w:val="center"/>
                              <w:rPr>
                                <w:b/>
                                <w:bCs/>
                                <w:color w:val="4F81BD" w:themeColor="accent1"/>
                                <w:sz w:val="20"/>
                                <w:szCs w:val="20"/>
                              </w:rPr>
                            </w:pPr>
                            <w:r w:rsidRPr="00BA2695">
                              <w:rPr>
                                <w:b/>
                                <w:bCs/>
                                <w:color w:val="4F81BD" w:themeColor="accent1"/>
                                <w:sz w:val="20"/>
                                <w:szCs w:val="20"/>
                              </w:rPr>
                              <w:t>Jedno od najvažnijih načela proračuna je da isti mora biti uravnotežen, odnosno</w:t>
                            </w:r>
                          </w:p>
                          <w:p w14:paraId="0829A98A" w14:textId="5375ACD6" w:rsidR="00F3326E" w:rsidRPr="00BA2695" w:rsidRDefault="00F3326E" w:rsidP="004422AA">
                            <w:pPr>
                              <w:spacing w:after="0"/>
                              <w:jc w:val="center"/>
                              <w:rPr>
                                <w:b/>
                                <w:bCs/>
                                <w:color w:val="4F81BD" w:themeColor="accent1"/>
                                <w:sz w:val="20"/>
                                <w:szCs w:val="20"/>
                              </w:rPr>
                            </w:pPr>
                            <w:r w:rsidRPr="00BA2695">
                              <w:rPr>
                                <w:b/>
                                <w:bCs/>
                                <w:color w:val="4F81BD" w:themeColor="accent1"/>
                                <w:sz w:val="20"/>
                                <w:szCs w:val="20"/>
                              </w:rPr>
                              <w:t>ukupna visina planiranih prihoda mora biti istovjetna ukupnoj visini planiranih rashoda!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44EA6F" id="Elipsa 13" o:spid="_x0000_s1027" style="position:absolute;left:0;text-align:left;margin-left:39.5pt;margin-top:5.2pt;width:282pt;height:12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" fillcolor="#9ab5e4" strokecolor="#b9cde5" strokeweight="2pt">
                <v:fill color2="#e1e8f5" rotate="t" focusposition="1,1" focussize="" colors="0 #9ab5e4;.5 #c2d1ed;1 #e1e8f5" focus="100%" type="gradientRadial"/>
                <v:shadow on="t" color="black" opacity="26214f" origin=".5,.5" offset="-.74836mm,-.74836mm"/>
                <v:textbox>
                  <w:txbxContent>
                    <w:p w14:paraId="4F659C4A" w14:textId="600FB421" w:rsidR="00F3326E" w:rsidRPr="00BA2695" w:rsidRDefault="00F3326E" w:rsidP="004422AA">
                      <w:pPr>
                        <w:spacing w:after="0"/>
                        <w:jc w:val="center"/>
                        <w:rPr>
                          <w:b/>
                          <w:bCs/>
                          <w:color w:val="4F81BD" w:themeColor="accent1"/>
                          <w:sz w:val="20"/>
                          <w:szCs w:val="20"/>
                        </w:rPr>
                      </w:pPr>
                      <w:r w:rsidRPr="00BA2695">
                        <w:rPr>
                          <w:b/>
                          <w:bCs/>
                          <w:color w:val="4F81BD" w:themeColor="accent1"/>
                          <w:sz w:val="20"/>
                          <w:szCs w:val="20"/>
                        </w:rPr>
                        <w:t>Jedno od najvažnijih načela proračuna je da isti mora biti uravnotežen, odnosno</w:t>
                      </w:r>
                    </w:p>
                    <w:p w14:paraId="0829A98A" w14:textId="5375ACD6" w:rsidR="00F3326E" w:rsidRPr="00BA2695" w:rsidRDefault="00F3326E" w:rsidP="004422AA">
                      <w:pPr>
                        <w:spacing w:after="0"/>
                        <w:jc w:val="center"/>
                        <w:rPr>
                          <w:b/>
                          <w:bCs/>
                          <w:color w:val="4F81BD" w:themeColor="accent1"/>
                          <w:sz w:val="20"/>
                          <w:szCs w:val="20"/>
                        </w:rPr>
                      </w:pPr>
                      <w:r w:rsidRPr="00BA2695">
                        <w:rPr>
                          <w:b/>
                          <w:bCs/>
                          <w:color w:val="4F81BD" w:themeColor="accent1"/>
                          <w:sz w:val="20"/>
                          <w:szCs w:val="20"/>
                        </w:rPr>
                        <w:t>ukupna visina planiranih prihoda mora biti istovjetna ukupnoj visini planiranih rashoda!</w:t>
                      </w:r>
                    </w:p>
                  </w:txbxContent>
                </v:textbox>
              </v:oval>
            </w:pict>
          </mc:Fallback>
        </mc:AlternateContent>
      </w:r>
    </w:p>
    <w:p w14:paraId="6C8D1868" w14:textId="659C6F82" w:rsidR="004422AA" w:rsidRPr="009F1002" w:rsidRDefault="004422AA" w:rsidP="00F82719">
      <w:pPr>
        <w:spacing w:after="0" w:line="240" w:lineRule="auto"/>
        <w:jc w:val="both"/>
        <w:rPr>
          <w:rFonts w:asciiTheme="majorHAnsi" w:eastAsia="Times New Roman" w:hAnsiTheme="majorHAnsi" w:cstheme="minorHAnsi"/>
          <w:color w:val="7030A0"/>
          <w:sz w:val="24"/>
          <w:szCs w:val="24"/>
        </w:rPr>
      </w:pPr>
    </w:p>
    <w:p w14:paraId="2E726A8D" w14:textId="58554DBA" w:rsidR="00184AF7" w:rsidRPr="009F1002" w:rsidRDefault="00184AF7" w:rsidP="00916DCD">
      <w:pPr>
        <w:spacing w:after="0" w:line="240" w:lineRule="auto"/>
        <w:jc w:val="both"/>
        <w:rPr>
          <w:rFonts w:asciiTheme="majorHAnsi" w:eastAsia="Times New Roman" w:hAnsiTheme="majorHAnsi" w:cstheme="minorHAnsi"/>
          <w:sz w:val="24"/>
          <w:szCs w:val="24"/>
        </w:rPr>
      </w:pPr>
    </w:p>
    <w:p w14:paraId="3D0E2AF1" w14:textId="63AFCF08" w:rsidR="00645A40" w:rsidRPr="009F1002" w:rsidRDefault="00645A40" w:rsidP="00916DCD">
      <w:pPr>
        <w:spacing w:after="0" w:line="240" w:lineRule="auto"/>
        <w:jc w:val="both"/>
        <w:rPr>
          <w:rFonts w:asciiTheme="majorHAnsi" w:eastAsia="Times New Roman" w:hAnsiTheme="majorHAnsi" w:cstheme="minorHAnsi"/>
          <w:b/>
          <w:sz w:val="24"/>
          <w:szCs w:val="24"/>
        </w:rPr>
      </w:pPr>
    </w:p>
    <w:p w14:paraId="7ADEAC70" w14:textId="4FC42E4C" w:rsidR="00645A40" w:rsidRPr="009F1002" w:rsidRDefault="00645A40" w:rsidP="00916DCD">
      <w:pPr>
        <w:spacing w:after="0" w:line="240" w:lineRule="auto"/>
        <w:jc w:val="both"/>
        <w:rPr>
          <w:rFonts w:asciiTheme="majorHAnsi" w:eastAsia="Times New Roman" w:hAnsiTheme="majorHAnsi" w:cstheme="minorHAnsi"/>
          <w:b/>
          <w:sz w:val="24"/>
          <w:szCs w:val="24"/>
        </w:rPr>
      </w:pPr>
    </w:p>
    <w:p w14:paraId="11879BC1" w14:textId="281A94D4" w:rsidR="00645A40" w:rsidRPr="009F1002" w:rsidRDefault="00645A40" w:rsidP="00916DCD">
      <w:pPr>
        <w:spacing w:after="0" w:line="240" w:lineRule="auto"/>
        <w:jc w:val="both"/>
        <w:rPr>
          <w:rFonts w:asciiTheme="majorHAnsi" w:eastAsia="Times New Roman" w:hAnsiTheme="majorHAnsi" w:cstheme="minorHAnsi"/>
          <w:b/>
          <w:sz w:val="24"/>
          <w:szCs w:val="24"/>
        </w:rPr>
      </w:pPr>
    </w:p>
    <w:p w14:paraId="2EAF726A" w14:textId="7F863FAD" w:rsidR="00645A40" w:rsidRPr="009F1002" w:rsidRDefault="00645A40" w:rsidP="00916DCD">
      <w:pPr>
        <w:spacing w:after="0" w:line="240" w:lineRule="auto"/>
        <w:jc w:val="both"/>
        <w:rPr>
          <w:rFonts w:asciiTheme="majorHAnsi" w:eastAsia="Times New Roman" w:hAnsiTheme="majorHAnsi" w:cstheme="minorHAnsi"/>
          <w:b/>
          <w:sz w:val="24"/>
          <w:szCs w:val="24"/>
        </w:rPr>
      </w:pPr>
    </w:p>
    <w:p w14:paraId="2B366BF3" w14:textId="151280AC" w:rsidR="00645A40" w:rsidRPr="009F1002" w:rsidRDefault="00645A40" w:rsidP="00916DCD">
      <w:pPr>
        <w:spacing w:after="0" w:line="240" w:lineRule="auto"/>
        <w:jc w:val="both"/>
        <w:rPr>
          <w:rFonts w:asciiTheme="majorHAnsi" w:eastAsia="Times New Roman" w:hAnsiTheme="majorHAnsi" w:cstheme="minorHAnsi"/>
          <w:b/>
          <w:sz w:val="24"/>
          <w:szCs w:val="24"/>
        </w:rPr>
      </w:pPr>
    </w:p>
    <w:p w14:paraId="3001E331" w14:textId="4253B563" w:rsidR="00645A40" w:rsidRPr="009F1002" w:rsidRDefault="00645A40" w:rsidP="00916DCD">
      <w:pPr>
        <w:spacing w:after="0" w:line="240" w:lineRule="auto"/>
        <w:jc w:val="both"/>
        <w:rPr>
          <w:rFonts w:asciiTheme="majorHAnsi" w:eastAsia="Times New Roman" w:hAnsiTheme="majorHAnsi" w:cstheme="minorHAnsi"/>
          <w:b/>
          <w:sz w:val="24"/>
          <w:szCs w:val="24"/>
        </w:rPr>
      </w:pPr>
    </w:p>
    <w:p w14:paraId="3F4CCC24" w14:textId="77777777" w:rsidR="00BA353E" w:rsidRPr="009F1002" w:rsidRDefault="00BA353E" w:rsidP="00BA353E">
      <w:pPr>
        <w:spacing w:after="0" w:line="240" w:lineRule="auto"/>
        <w:jc w:val="both"/>
        <w:rPr>
          <w:rFonts w:asciiTheme="majorHAnsi" w:eastAsia="Times New Roman" w:hAnsiTheme="majorHAnsi" w:cstheme="minorHAnsi"/>
          <w:color w:val="548DD4" w:themeColor="text2" w:themeTint="99"/>
          <w:sz w:val="24"/>
          <w:szCs w:val="24"/>
        </w:rPr>
      </w:pPr>
      <w:r w:rsidRPr="009F1002">
        <w:rPr>
          <w:rFonts w:asciiTheme="majorHAnsi" w:eastAsia="Times New Roman" w:hAnsiTheme="majorHAnsi" w:cstheme="minorHAnsi"/>
          <w:b/>
          <w:color w:val="548DD4" w:themeColor="text2" w:themeTint="99"/>
          <w:sz w:val="24"/>
          <w:szCs w:val="24"/>
        </w:rPr>
        <w:t>Sadržaj proračuna</w:t>
      </w:r>
    </w:p>
    <w:p w14:paraId="00406509" w14:textId="77777777" w:rsidR="00BA353E" w:rsidRPr="009F1002" w:rsidRDefault="00BA353E" w:rsidP="00BA353E">
      <w:pPr>
        <w:spacing w:after="0" w:line="240" w:lineRule="auto"/>
        <w:ind w:left="-284"/>
        <w:jc w:val="both"/>
        <w:rPr>
          <w:rFonts w:asciiTheme="majorHAnsi" w:eastAsia="Times New Roman" w:hAnsiTheme="majorHAnsi" w:cstheme="minorHAnsi"/>
          <w:bCs/>
          <w:color w:val="4472C4"/>
          <w:sz w:val="24"/>
          <w:szCs w:val="24"/>
        </w:rPr>
      </w:pPr>
    </w:p>
    <w:p w14:paraId="4170C996" w14:textId="77777777" w:rsidR="00BA353E" w:rsidRPr="009F1002" w:rsidRDefault="00BA353E" w:rsidP="00BA353E">
      <w:pPr>
        <w:spacing w:after="0" w:line="240" w:lineRule="auto"/>
        <w:jc w:val="both"/>
        <w:rPr>
          <w:rFonts w:asciiTheme="majorHAnsi" w:eastAsia="Times New Roman" w:hAnsiTheme="majorHAnsi" w:cstheme="minorHAnsi"/>
          <w:b/>
          <w:color w:val="4472C4"/>
          <w:sz w:val="24"/>
          <w:szCs w:val="24"/>
        </w:rPr>
      </w:pPr>
      <w:r w:rsidRPr="009F1002">
        <w:rPr>
          <w:rFonts w:asciiTheme="majorHAnsi" w:eastAsia="Times New Roman" w:hAnsiTheme="majorHAnsi" w:cstheme="minorHAnsi"/>
          <w:bCs/>
          <w:sz w:val="24"/>
          <w:szCs w:val="24"/>
        </w:rPr>
        <w:t>Proračun JLS sastoji se od plana za proračunsku godinu i projekcija za sljedeće dvije godine. Proračun JLS sastoji se od općeg dijela, posebnog dijela i obrazloženja proračuna.</w:t>
      </w:r>
    </w:p>
    <w:p w14:paraId="1EF245A1" w14:textId="77777777" w:rsidR="00BA353E" w:rsidRPr="009F1002" w:rsidRDefault="00BA353E" w:rsidP="00BA353E">
      <w:pPr>
        <w:spacing w:after="0" w:line="240" w:lineRule="auto"/>
        <w:ind w:left="-284"/>
        <w:jc w:val="both"/>
        <w:rPr>
          <w:rFonts w:asciiTheme="majorHAnsi" w:eastAsia="Times New Roman" w:hAnsiTheme="majorHAnsi" w:cstheme="minorHAnsi"/>
          <w:b/>
          <w:color w:val="4472C4"/>
          <w:sz w:val="24"/>
          <w:szCs w:val="24"/>
        </w:rPr>
      </w:pP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2068"/>
        <w:gridCol w:w="2100"/>
        <w:gridCol w:w="4894"/>
      </w:tblGrid>
      <w:tr w:rsidR="00BA353E" w:rsidRPr="009F1002" w14:paraId="5D3F54FA" w14:textId="77777777" w:rsidTr="0076626C">
        <w:tc>
          <w:tcPr>
            <w:tcW w:w="2093" w:type="dxa"/>
            <w:shd w:val="clear" w:color="auto" w:fill="C6D9F1" w:themeFill="text2" w:themeFillTint="33"/>
          </w:tcPr>
          <w:p w14:paraId="4F65F3F3" w14:textId="77777777" w:rsidR="00BA353E" w:rsidRPr="009F1002" w:rsidRDefault="00BA353E" w:rsidP="00BA353E">
            <w:pPr>
              <w:spacing w:after="0" w:line="240" w:lineRule="auto"/>
              <w:jc w:val="center"/>
              <w:rPr>
                <w:rFonts w:asciiTheme="majorHAnsi" w:eastAsia="Times New Roman" w:hAnsiTheme="majorHAnsi" w:cstheme="minorHAnsi"/>
                <w:b/>
                <w:bCs/>
                <w:color w:val="548DD4" w:themeColor="text2" w:themeTint="99"/>
                <w:sz w:val="24"/>
                <w:szCs w:val="24"/>
              </w:rPr>
            </w:pPr>
            <w:r w:rsidRPr="009F1002">
              <w:rPr>
                <w:rFonts w:asciiTheme="majorHAnsi" w:eastAsia="Times New Roman" w:hAnsiTheme="majorHAnsi" w:cstheme="minorHAnsi"/>
                <w:b/>
                <w:bCs/>
                <w:color w:val="548DD4" w:themeColor="text2" w:themeTint="99"/>
                <w:sz w:val="24"/>
                <w:szCs w:val="24"/>
              </w:rPr>
              <w:t>SADRŽAJ</w:t>
            </w:r>
          </w:p>
        </w:tc>
        <w:tc>
          <w:tcPr>
            <w:tcW w:w="2126" w:type="dxa"/>
            <w:shd w:val="clear" w:color="auto" w:fill="C6D9F1" w:themeFill="text2" w:themeFillTint="33"/>
          </w:tcPr>
          <w:p w14:paraId="154C8F8A" w14:textId="77777777" w:rsidR="00BA353E" w:rsidRPr="009F1002" w:rsidRDefault="00BA353E" w:rsidP="00BA353E">
            <w:pPr>
              <w:spacing w:after="0" w:line="240" w:lineRule="auto"/>
              <w:jc w:val="center"/>
              <w:rPr>
                <w:rFonts w:asciiTheme="majorHAnsi" w:eastAsia="Times New Roman" w:hAnsiTheme="majorHAnsi" w:cstheme="minorHAnsi"/>
                <w:b/>
                <w:bCs/>
                <w:color w:val="548DD4" w:themeColor="text2" w:themeTint="99"/>
                <w:sz w:val="24"/>
                <w:szCs w:val="24"/>
              </w:rPr>
            </w:pPr>
            <w:r w:rsidRPr="009F1002">
              <w:rPr>
                <w:rFonts w:asciiTheme="majorHAnsi" w:eastAsia="Times New Roman" w:hAnsiTheme="majorHAnsi" w:cstheme="minorHAnsi"/>
                <w:b/>
                <w:bCs/>
                <w:color w:val="548DD4" w:themeColor="text2" w:themeTint="99"/>
                <w:sz w:val="24"/>
                <w:szCs w:val="24"/>
              </w:rPr>
              <w:t>SASTAVNI DIO</w:t>
            </w:r>
          </w:p>
        </w:tc>
        <w:tc>
          <w:tcPr>
            <w:tcW w:w="5069" w:type="dxa"/>
            <w:shd w:val="clear" w:color="auto" w:fill="C6D9F1" w:themeFill="text2" w:themeFillTint="33"/>
          </w:tcPr>
          <w:p w14:paraId="352B67F1" w14:textId="77777777" w:rsidR="00BA353E" w:rsidRPr="009F1002" w:rsidRDefault="00BA353E" w:rsidP="00BA353E">
            <w:pPr>
              <w:spacing w:after="0" w:line="240" w:lineRule="auto"/>
              <w:jc w:val="center"/>
              <w:rPr>
                <w:rFonts w:asciiTheme="majorHAnsi" w:eastAsia="Times New Roman" w:hAnsiTheme="majorHAnsi" w:cstheme="minorHAnsi"/>
                <w:b/>
                <w:bCs/>
                <w:color w:val="548DD4" w:themeColor="text2" w:themeTint="99"/>
                <w:sz w:val="24"/>
                <w:szCs w:val="24"/>
              </w:rPr>
            </w:pPr>
            <w:r w:rsidRPr="009F1002">
              <w:rPr>
                <w:rFonts w:asciiTheme="majorHAnsi" w:eastAsia="Times New Roman" w:hAnsiTheme="majorHAnsi" w:cstheme="minorHAnsi"/>
                <w:b/>
                <w:bCs/>
                <w:color w:val="548DD4" w:themeColor="text2" w:themeTint="99"/>
                <w:sz w:val="24"/>
                <w:szCs w:val="24"/>
              </w:rPr>
              <w:t>OPIS SASTAVNOG DIJELA</w:t>
            </w:r>
          </w:p>
        </w:tc>
      </w:tr>
      <w:tr w:rsidR="00BA353E" w:rsidRPr="009F1002" w14:paraId="61C2B354" w14:textId="77777777" w:rsidTr="0076626C">
        <w:tc>
          <w:tcPr>
            <w:tcW w:w="2093" w:type="dxa"/>
            <w:vMerge w:val="restart"/>
            <w:shd w:val="clear" w:color="auto" w:fill="F2F2F2" w:themeFill="background1" w:themeFillShade="F2"/>
            <w:vAlign w:val="center"/>
          </w:tcPr>
          <w:p w14:paraId="61ABDF26" w14:textId="77777777" w:rsidR="00BA353E" w:rsidRPr="009F1002" w:rsidRDefault="00BA353E" w:rsidP="00BA353E">
            <w:pPr>
              <w:spacing w:after="0" w:line="240" w:lineRule="auto"/>
              <w:jc w:val="center"/>
              <w:rPr>
                <w:rFonts w:asciiTheme="majorHAnsi" w:eastAsia="Times New Roman" w:hAnsiTheme="majorHAnsi" w:cstheme="minorHAnsi"/>
                <w:b/>
                <w:bCs/>
                <w:color w:val="548DD4" w:themeColor="text2" w:themeTint="99"/>
                <w:sz w:val="24"/>
                <w:szCs w:val="24"/>
              </w:rPr>
            </w:pPr>
            <w:r w:rsidRPr="009F1002">
              <w:rPr>
                <w:rFonts w:asciiTheme="majorHAnsi" w:eastAsia="Times New Roman" w:hAnsiTheme="majorHAnsi" w:cstheme="minorHAnsi"/>
                <w:b/>
                <w:bCs/>
                <w:color w:val="548DD4" w:themeColor="text2" w:themeTint="99"/>
                <w:sz w:val="24"/>
                <w:szCs w:val="24"/>
              </w:rPr>
              <w:t>Opći dio proračuna</w:t>
            </w:r>
          </w:p>
        </w:tc>
        <w:tc>
          <w:tcPr>
            <w:tcW w:w="2126" w:type="dxa"/>
            <w:shd w:val="clear" w:color="auto" w:fill="auto"/>
            <w:vAlign w:val="center"/>
          </w:tcPr>
          <w:p w14:paraId="199C96F7" w14:textId="77777777" w:rsidR="00BA353E" w:rsidRPr="009F1002" w:rsidRDefault="00BA353E" w:rsidP="00BA353E">
            <w:pPr>
              <w:spacing w:after="0" w:line="240" w:lineRule="auto"/>
              <w:jc w:val="center"/>
              <w:rPr>
                <w:rFonts w:asciiTheme="majorHAnsi" w:eastAsia="Times New Roman" w:hAnsiTheme="majorHAnsi" w:cstheme="minorHAnsi"/>
                <w:sz w:val="24"/>
                <w:szCs w:val="24"/>
              </w:rPr>
            </w:pPr>
            <w:r w:rsidRPr="009F1002">
              <w:rPr>
                <w:rFonts w:asciiTheme="majorHAnsi" w:eastAsia="Times New Roman" w:hAnsiTheme="majorHAnsi" w:cstheme="minorHAnsi"/>
                <w:sz w:val="24"/>
                <w:szCs w:val="24"/>
              </w:rPr>
              <w:t>Sažetak Računa prihoda i rashoda Sažetak Računa financiranja</w:t>
            </w:r>
          </w:p>
        </w:tc>
        <w:tc>
          <w:tcPr>
            <w:tcW w:w="5069" w:type="dxa"/>
            <w:shd w:val="clear" w:color="auto" w:fill="auto"/>
          </w:tcPr>
          <w:p w14:paraId="27583343" w14:textId="77777777" w:rsidR="00BA353E" w:rsidRPr="009F1002" w:rsidRDefault="00BA353E" w:rsidP="00BA353E">
            <w:pPr>
              <w:numPr>
                <w:ilvl w:val="0"/>
                <w:numId w:val="18"/>
              </w:numPr>
              <w:spacing w:after="0" w:line="240" w:lineRule="auto"/>
              <w:ind w:left="322" w:hanging="283"/>
              <w:jc w:val="both"/>
              <w:rPr>
                <w:rFonts w:asciiTheme="majorHAnsi" w:eastAsia="Times New Roman" w:hAnsiTheme="majorHAnsi" w:cstheme="minorHAnsi"/>
                <w:sz w:val="24"/>
                <w:szCs w:val="24"/>
              </w:rPr>
            </w:pPr>
            <w:r w:rsidRPr="009F1002">
              <w:rPr>
                <w:rFonts w:asciiTheme="majorHAnsi" w:eastAsia="Times New Roman" w:hAnsiTheme="majorHAnsi" w:cstheme="minorHAnsi"/>
                <w:sz w:val="24"/>
                <w:szCs w:val="24"/>
              </w:rPr>
              <w:t>ukupni prihodi poslovanja i prihodi od prodaje nefinancijske imovine, ukupni rashodi poslovanja i rashodi za nabavu nefinancijske imovine</w:t>
            </w:r>
          </w:p>
          <w:p w14:paraId="7DB34749" w14:textId="77777777" w:rsidR="00BA353E" w:rsidRPr="009F1002" w:rsidRDefault="00BA353E" w:rsidP="00BA353E">
            <w:pPr>
              <w:numPr>
                <w:ilvl w:val="0"/>
                <w:numId w:val="18"/>
              </w:numPr>
              <w:spacing w:after="0" w:line="240" w:lineRule="auto"/>
              <w:ind w:left="322" w:hanging="283"/>
              <w:jc w:val="both"/>
              <w:rPr>
                <w:rFonts w:asciiTheme="majorHAnsi" w:eastAsia="Times New Roman" w:hAnsiTheme="majorHAnsi" w:cstheme="minorHAnsi"/>
                <w:sz w:val="24"/>
                <w:szCs w:val="24"/>
              </w:rPr>
            </w:pPr>
            <w:r w:rsidRPr="009F1002">
              <w:rPr>
                <w:rFonts w:asciiTheme="majorHAnsi" w:eastAsia="Times New Roman" w:hAnsiTheme="majorHAnsi" w:cstheme="minorHAnsi"/>
                <w:sz w:val="24"/>
                <w:szCs w:val="24"/>
              </w:rPr>
              <w:t>ukupni primici od financijske imovine i zaduživanja i izdaci za financijsku imovinu i otplate zajmova</w:t>
            </w:r>
          </w:p>
        </w:tc>
      </w:tr>
      <w:tr w:rsidR="00BA353E" w:rsidRPr="009F1002" w14:paraId="4B212D1F" w14:textId="77777777" w:rsidTr="0076626C">
        <w:tc>
          <w:tcPr>
            <w:tcW w:w="2093" w:type="dxa"/>
            <w:vMerge/>
            <w:shd w:val="clear" w:color="auto" w:fill="F2F2F2" w:themeFill="background1" w:themeFillShade="F2"/>
          </w:tcPr>
          <w:p w14:paraId="05668871" w14:textId="77777777" w:rsidR="00BA353E" w:rsidRPr="009F1002" w:rsidRDefault="00BA353E" w:rsidP="00BA353E">
            <w:pPr>
              <w:spacing w:after="0" w:line="240" w:lineRule="auto"/>
              <w:jc w:val="center"/>
              <w:rPr>
                <w:rFonts w:asciiTheme="majorHAnsi" w:eastAsia="Times New Roman" w:hAnsiTheme="majorHAnsi" w:cstheme="minorHAnsi"/>
                <w:b/>
                <w:bCs/>
                <w:color w:val="44546A"/>
                <w:sz w:val="24"/>
                <w:szCs w:val="24"/>
              </w:rPr>
            </w:pPr>
          </w:p>
        </w:tc>
        <w:tc>
          <w:tcPr>
            <w:tcW w:w="2126" w:type="dxa"/>
            <w:shd w:val="clear" w:color="auto" w:fill="auto"/>
            <w:vAlign w:val="center"/>
          </w:tcPr>
          <w:p w14:paraId="498D123E" w14:textId="77777777" w:rsidR="00BA353E" w:rsidRPr="009F1002" w:rsidRDefault="00BA353E" w:rsidP="00BA353E">
            <w:pPr>
              <w:spacing w:after="0" w:line="240" w:lineRule="auto"/>
              <w:jc w:val="center"/>
              <w:rPr>
                <w:rFonts w:asciiTheme="majorHAnsi" w:eastAsia="Times New Roman" w:hAnsiTheme="majorHAnsi" w:cstheme="minorHAnsi"/>
                <w:sz w:val="24"/>
                <w:szCs w:val="24"/>
              </w:rPr>
            </w:pPr>
            <w:r w:rsidRPr="009F1002">
              <w:rPr>
                <w:rFonts w:asciiTheme="majorHAnsi" w:eastAsia="Times New Roman" w:hAnsiTheme="majorHAnsi" w:cstheme="minorHAnsi"/>
                <w:sz w:val="24"/>
                <w:szCs w:val="24"/>
              </w:rPr>
              <w:t>Račun prihoda i rashoda</w:t>
            </w:r>
          </w:p>
        </w:tc>
        <w:tc>
          <w:tcPr>
            <w:tcW w:w="5069" w:type="dxa"/>
            <w:shd w:val="clear" w:color="auto" w:fill="auto"/>
          </w:tcPr>
          <w:p w14:paraId="4401C165" w14:textId="77777777" w:rsidR="00BA353E" w:rsidRPr="009F1002" w:rsidRDefault="00BA353E" w:rsidP="00BA353E">
            <w:pPr>
              <w:numPr>
                <w:ilvl w:val="0"/>
                <w:numId w:val="18"/>
              </w:numPr>
              <w:spacing w:after="0" w:line="240" w:lineRule="auto"/>
              <w:ind w:left="322" w:hanging="283"/>
              <w:jc w:val="both"/>
              <w:rPr>
                <w:rFonts w:asciiTheme="majorHAnsi" w:eastAsia="Times New Roman" w:hAnsiTheme="majorHAnsi" w:cstheme="minorHAnsi"/>
                <w:sz w:val="24"/>
                <w:szCs w:val="24"/>
              </w:rPr>
            </w:pPr>
            <w:r w:rsidRPr="009F1002">
              <w:rPr>
                <w:rFonts w:asciiTheme="majorHAnsi" w:eastAsia="Times New Roman" w:hAnsiTheme="majorHAnsi" w:cstheme="minorHAnsi"/>
                <w:sz w:val="24"/>
                <w:szCs w:val="24"/>
              </w:rPr>
              <w:t xml:space="preserve">ukupni prihodi i rashodi iskazani prema izvorima financiranja i ekonomskoj klasifikaciji na razini skupine </w:t>
            </w:r>
          </w:p>
          <w:p w14:paraId="1265169D" w14:textId="77777777" w:rsidR="00BA353E" w:rsidRPr="009F1002" w:rsidRDefault="00BA353E" w:rsidP="00BA353E">
            <w:pPr>
              <w:numPr>
                <w:ilvl w:val="0"/>
                <w:numId w:val="18"/>
              </w:numPr>
              <w:spacing w:after="0" w:line="240" w:lineRule="auto"/>
              <w:ind w:left="322" w:hanging="283"/>
              <w:jc w:val="both"/>
              <w:rPr>
                <w:rFonts w:asciiTheme="majorHAnsi" w:eastAsia="Times New Roman" w:hAnsiTheme="majorHAnsi" w:cstheme="minorHAnsi"/>
                <w:sz w:val="24"/>
                <w:szCs w:val="24"/>
              </w:rPr>
            </w:pPr>
            <w:r w:rsidRPr="009F1002">
              <w:rPr>
                <w:rFonts w:asciiTheme="majorHAnsi" w:eastAsia="Times New Roman" w:hAnsiTheme="majorHAnsi" w:cstheme="minorHAnsi"/>
                <w:sz w:val="24"/>
                <w:szCs w:val="24"/>
              </w:rPr>
              <w:t>ukupni rashodi iskazani prema funkcijskoj klasifikaciji</w:t>
            </w:r>
          </w:p>
        </w:tc>
      </w:tr>
      <w:tr w:rsidR="00BA353E" w:rsidRPr="009F1002" w14:paraId="7E90468E" w14:textId="77777777" w:rsidTr="0076626C">
        <w:tc>
          <w:tcPr>
            <w:tcW w:w="2093" w:type="dxa"/>
            <w:vMerge/>
            <w:shd w:val="clear" w:color="auto" w:fill="F2F2F2" w:themeFill="background1" w:themeFillShade="F2"/>
          </w:tcPr>
          <w:p w14:paraId="52CCDEEB" w14:textId="77777777" w:rsidR="00BA353E" w:rsidRPr="009F1002" w:rsidRDefault="00BA353E" w:rsidP="00BA353E">
            <w:pPr>
              <w:spacing w:after="0" w:line="240" w:lineRule="auto"/>
              <w:jc w:val="center"/>
              <w:rPr>
                <w:rFonts w:asciiTheme="majorHAnsi" w:eastAsia="Times New Roman" w:hAnsiTheme="majorHAnsi" w:cstheme="minorHAnsi"/>
                <w:b/>
                <w:bCs/>
                <w:color w:val="44546A"/>
                <w:sz w:val="24"/>
                <w:szCs w:val="24"/>
              </w:rPr>
            </w:pPr>
          </w:p>
        </w:tc>
        <w:tc>
          <w:tcPr>
            <w:tcW w:w="2126" w:type="dxa"/>
            <w:shd w:val="clear" w:color="auto" w:fill="auto"/>
            <w:vAlign w:val="center"/>
          </w:tcPr>
          <w:p w14:paraId="1890C35A" w14:textId="77777777" w:rsidR="00BA353E" w:rsidRPr="009F1002" w:rsidRDefault="00BA353E" w:rsidP="00BA353E">
            <w:pPr>
              <w:spacing w:after="0" w:line="240" w:lineRule="auto"/>
              <w:jc w:val="center"/>
              <w:rPr>
                <w:rFonts w:asciiTheme="majorHAnsi" w:eastAsia="Times New Roman" w:hAnsiTheme="majorHAnsi" w:cstheme="minorHAnsi"/>
                <w:sz w:val="24"/>
                <w:szCs w:val="24"/>
              </w:rPr>
            </w:pPr>
            <w:r w:rsidRPr="009F1002">
              <w:rPr>
                <w:rFonts w:asciiTheme="majorHAnsi" w:eastAsia="Times New Roman" w:hAnsiTheme="majorHAnsi" w:cstheme="minorHAnsi"/>
                <w:sz w:val="24"/>
                <w:szCs w:val="24"/>
              </w:rPr>
              <w:t>Račun financiranja</w:t>
            </w:r>
          </w:p>
        </w:tc>
        <w:tc>
          <w:tcPr>
            <w:tcW w:w="5069" w:type="dxa"/>
            <w:shd w:val="clear" w:color="auto" w:fill="auto"/>
          </w:tcPr>
          <w:p w14:paraId="04A30F58" w14:textId="77777777" w:rsidR="00BA353E" w:rsidRPr="009F1002" w:rsidRDefault="00BA353E" w:rsidP="00BA353E">
            <w:pPr>
              <w:numPr>
                <w:ilvl w:val="0"/>
                <w:numId w:val="18"/>
              </w:numPr>
              <w:spacing w:after="0" w:line="240" w:lineRule="auto"/>
              <w:ind w:left="322" w:hanging="283"/>
              <w:jc w:val="both"/>
              <w:rPr>
                <w:rFonts w:asciiTheme="majorHAnsi" w:eastAsia="Times New Roman" w:hAnsiTheme="majorHAnsi" w:cstheme="minorHAnsi"/>
                <w:sz w:val="24"/>
                <w:szCs w:val="24"/>
              </w:rPr>
            </w:pPr>
            <w:r w:rsidRPr="009F1002">
              <w:rPr>
                <w:rFonts w:asciiTheme="majorHAnsi" w:eastAsia="Times New Roman" w:hAnsiTheme="majorHAnsi" w:cstheme="minorHAnsi"/>
                <w:sz w:val="24"/>
                <w:szCs w:val="24"/>
              </w:rPr>
              <w:t>ukupni primici od financijske imovine i zaduživanja i izdaci za financijsku imovinu i otplate instrumenata zaduživanja prema izvorima financiranja i ekonomskoj klasifikaciji na razini skupine</w:t>
            </w:r>
          </w:p>
        </w:tc>
      </w:tr>
      <w:tr w:rsidR="00BA353E" w:rsidRPr="009F1002" w14:paraId="1D901932" w14:textId="77777777" w:rsidTr="0076626C">
        <w:tc>
          <w:tcPr>
            <w:tcW w:w="2093" w:type="dxa"/>
            <w:vMerge/>
            <w:shd w:val="clear" w:color="auto" w:fill="F2F2F2" w:themeFill="background1" w:themeFillShade="F2"/>
          </w:tcPr>
          <w:p w14:paraId="7FEFC080" w14:textId="77777777" w:rsidR="00BA353E" w:rsidRPr="009F1002" w:rsidRDefault="00BA353E" w:rsidP="00BA353E">
            <w:pPr>
              <w:spacing w:after="0" w:line="240" w:lineRule="auto"/>
              <w:jc w:val="center"/>
              <w:rPr>
                <w:rFonts w:asciiTheme="majorHAnsi" w:eastAsia="Times New Roman" w:hAnsiTheme="majorHAnsi" w:cstheme="minorHAnsi"/>
                <w:b/>
                <w:bCs/>
                <w:color w:val="44546A"/>
                <w:sz w:val="24"/>
                <w:szCs w:val="24"/>
              </w:rPr>
            </w:pPr>
          </w:p>
        </w:tc>
        <w:tc>
          <w:tcPr>
            <w:tcW w:w="2126" w:type="dxa"/>
            <w:shd w:val="clear" w:color="auto" w:fill="auto"/>
            <w:vAlign w:val="center"/>
          </w:tcPr>
          <w:p w14:paraId="2BB8E5B6" w14:textId="77777777" w:rsidR="00BA353E" w:rsidRPr="009F1002" w:rsidRDefault="00BA353E" w:rsidP="00BA353E">
            <w:pPr>
              <w:spacing w:after="0" w:line="240" w:lineRule="auto"/>
              <w:jc w:val="center"/>
              <w:rPr>
                <w:rFonts w:asciiTheme="majorHAnsi" w:eastAsia="Times New Roman" w:hAnsiTheme="majorHAnsi" w:cstheme="minorHAnsi"/>
                <w:sz w:val="24"/>
                <w:szCs w:val="24"/>
              </w:rPr>
            </w:pPr>
            <w:r w:rsidRPr="009F1002">
              <w:rPr>
                <w:rFonts w:asciiTheme="majorHAnsi" w:eastAsia="Times New Roman" w:hAnsiTheme="majorHAnsi" w:cstheme="minorHAnsi"/>
                <w:sz w:val="24"/>
                <w:szCs w:val="24"/>
              </w:rPr>
              <w:t>Preneseni višak ili preneseni manjak prihoda nad rashodima</w:t>
            </w:r>
          </w:p>
        </w:tc>
        <w:tc>
          <w:tcPr>
            <w:tcW w:w="5069" w:type="dxa"/>
            <w:shd w:val="clear" w:color="auto" w:fill="auto"/>
          </w:tcPr>
          <w:p w14:paraId="6F5150A7" w14:textId="77777777" w:rsidR="00BA353E" w:rsidRPr="009F1002" w:rsidRDefault="00BA353E" w:rsidP="00BA353E">
            <w:pPr>
              <w:numPr>
                <w:ilvl w:val="0"/>
                <w:numId w:val="18"/>
              </w:numPr>
              <w:spacing w:after="0" w:line="240" w:lineRule="auto"/>
              <w:ind w:left="322" w:hanging="283"/>
              <w:jc w:val="both"/>
              <w:rPr>
                <w:rFonts w:asciiTheme="majorHAnsi" w:eastAsia="Times New Roman" w:hAnsiTheme="majorHAnsi" w:cstheme="minorHAnsi"/>
                <w:sz w:val="24"/>
                <w:szCs w:val="24"/>
              </w:rPr>
            </w:pPr>
            <w:r w:rsidRPr="009F1002">
              <w:rPr>
                <w:rFonts w:asciiTheme="majorHAnsi" w:eastAsia="Times New Roman" w:hAnsiTheme="majorHAnsi" w:cstheme="minorHAnsi"/>
                <w:sz w:val="24"/>
                <w:szCs w:val="24"/>
              </w:rPr>
              <w:t>ako ukupni prihodi i primici nisu jednaki ukupnim rashodima i izdacima, opći dio proračuna sadrži i preneseni višak ili preneseni manjak prihoda nad rashodima</w:t>
            </w:r>
          </w:p>
        </w:tc>
      </w:tr>
      <w:tr w:rsidR="00BA353E" w:rsidRPr="009F1002" w14:paraId="08C2AE4C" w14:textId="77777777" w:rsidTr="0076626C">
        <w:tc>
          <w:tcPr>
            <w:tcW w:w="2093" w:type="dxa"/>
            <w:vMerge/>
            <w:shd w:val="clear" w:color="auto" w:fill="F2F2F2" w:themeFill="background1" w:themeFillShade="F2"/>
          </w:tcPr>
          <w:p w14:paraId="3C2356D3" w14:textId="77777777" w:rsidR="00BA353E" w:rsidRPr="009F1002" w:rsidRDefault="00BA353E" w:rsidP="00BA353E">
            <w:pPr>
              <w:spacing w:after="0" w:line="240" w:lineRule="auto"/>
              <w:jc w:val="center"/>
              <w:rPr>
                <w:rFonts w:asciiTheme="majorHAnsi" w:eastAsia="Times New Roman" w:hAnsiTheme="majorHAnsi" w:cstheme="minorHAnsi"/>
                <w:b/>
                <w:bCs/>
                <w:color w:val="44546A"/>
                <w:sz w:val="24"/>
                <w:szCs w:val="24"/>
              </w:rPr>
            </w:pPr>
          </w:p>
        </w:tc>
        <w:tc>
          <w:tcPr>
            <w:tcW w:w="2126" w:type="dxa"/>
            <w:shd w:val="clear" w:color="auto" w:fill="auto"/>
            <w:vAlign w:val="center"/>
          </w:tcPr>
          <w:p w14:paraId="32C6B751" w14:textId="77777777" w:rsidR="00BA353E" w:rsidRPr="009F1002" w:rsidRDefault="00BA353E" w:rsidP="00BA353E">
            <w:pPr>
              <w:spacing w:after="0" w:line="240" w:lineRule="auto"/>
              <w:jc w:val="center"/>
              <w:rPr>
                <w:rFonts w:asciiTheme="majorHAnsi" w:eastAsia="Times New Roman" w:hAnsiTheme="majorHAnsi" w:cstheme="minorHAnsi"/>
                <w:sz w:val="24"/>
                <w:szCs w:val="24"/>
              </w:rPr>
            </w:pPr>
            <w:r w:rsidRPr="009F1002">
              <w:rPr>
                <w:rFonts w:asciiTheme="majorHAnsi" w:eastAsia="Times New Roman" w:hAnsiTheme="majorHAnsi" w:cstheme="minorHAnsi"/>
                <w:sz w:val="24"/>
                <w:szCs w:val="24"/>
              </w:rPr>
              <w:t>Višegodišnji plan uravnoteženja</w:t>
            </w:r>
          </w:p>
        </w:tc>
        <w:tc>
          <w:tcPr>
            <w:tcW w:w="5069" w:type="dxa"/>
            <w:shd w:val="clear" w:color="auto" w:fill="auto"/>
          </w:tcPr>
          <w:p w14:paraId="0C737007" w14:textId="77777777" w:rsidR="00BA353E" w:rsidRPr="009F1002" w:rsidRDefault="00BA353E" w:rsidP="00BA353E">
            <w:pPr>
              <w:numPr>
                <w:ilvl w:val="0"/>
                <w:numId w:val="18"/>
              </w:numPr>
              <w:spacing w:after="0" w:line="240" w:lineRule="auto"/>
              <w:ind w:left="322" w:hanging="283"/>
              <w:jc w:val="both"/>
              <w:rPr>
                <w:rFonts w:asciiTheme="majorHAnsi" w:eastAsia="Times New Roman" w:hAnsiTheme="majorHAnsi" w:cstheme="minorHAnsi"/>
                <w:sz w:val="24"/>
                <w:szCs w:val="24"/>
              </w:rPr>
            </w:pPr>
            <w:r w:rsidRPr="009F1002">
              <w:rPr>
                <w:rFonts w:asciiTheme="majorHAnsi" w:eastAsia="Times New Roman" w:hAnsiTheme="majorHAnsi" w:cstheme="minorHAnsi"/>
                <w:sz w:val="24"/>
                <w:szCs w:val="24"/>
              </w:rPr>
              <w:t xml:space="preserve">ako JLP(R)S ne mogu preneseni manjak podmiriti do kraja proračunske godine, obvezni su izraditi višegodišnji plan uravnoteženja za razdoblje za koje se proračun donosi </w:t>
            </w:r>
          </w:p>
          <w:p w14:paraId="439D689A" w14:textId="77777777" w:rsidR="00BA353E" w:rsidRPr="009F1002" w:rsidRDefault="00BA353E" w:rsidP="00BA353E">
            <w:pPr>
              <w:numPr>
                <w:ilvl w:val="0"/>
                <w:numId w:val="18"/>
              </w:numPr>
              <w:spacing w:after="0" w:line="240" w:lineRule="auto"/>
              <w:ind w:left="322" w:hanging="283"/>
              <w:jc w:val="both"/>
              <w:rPr>
                <w:rFonts w:asciiTheme="majorHAnsi" w:eastAsia="Times New Roman" w:hAnsiTheme="majorHAnsi" w:cstheme="minorHAnsi"/>
                <w:sz w:val="24"/>
                <w:szCs w:val="24"/>
              </w:rPr>
            </w:pPr>
            <w:r w:rsidRPr="009F1002">
              <w:rPr>
                <w:rFonts w:asciiTheme="majorHAnsi" w:eastAsia="Times New Roman" w:hAnsiTheme="majorHAnsi" w:cstheme="minorHAnsi"/>
                <w:sz w:val="24"/>
                <w:szCs w:val="24"/>
              </w:rPr>
              <w:lastRenderedPageBreak/>
              <w:t>ako JLP(R)S ne mogu preneseni višak, zbog njegove veličine, u cijelosti iskoristiti u jednoj proračunskoj godini, korištenje viška planira se višegodišnjim planom uravnoteženja za razdoblje za koje se proračun donosi</w:t>
            </w:r>
          </w:p>
        </w:tc>
      </w:tr>
      <w:tr w:rsidR="00BA353E" w:rsidRPr="009F1002" w14:paraId="7D3A75E4" w14:textId="77777777" w:rsidTr="0076626C">
        <w:tc>
          <w:tcPr>
            <w:tcW w:w="2093" w:type="dxa"/>
            <w:shd w:val="clear" w:color="auto" w:fill="F2F2F2" w:themeFill="background1" w:themeFillShade="F2"/>
            <w:vAlign w:val="center"/>
          </w:tcPr>
          <w:p w14:paraId="2FA53EA0" w14:textId="77777777" w:rsidR="00BA353E" w:rsidRPr="009F1002" w:rsidRDefault="00BA353E" w:rsidP="00BA353E">
            <w:pPr>
              <w:spacing w:after="0" w:line="240" w:lineRule="auto"/>
              <w:jc w:val="center"/>
              <w:rPr>
                <w:rFonts w:asciiTheme="majorHAnsi" w:eastAsia="Times New Roman" w:hAnsiTheme="majorHAnsi" w:cstheme="minorHAnsi"/>
                <w:b/>
                <w:bCs/>
                <w:color w:val="548DD4" w:themeColor="text2" w:themeTint="99"/>
                <w:sz w:val="24"/>
                <w:szCs w:val="24"/>
              </w:rPr>
            </w:pPr>
            <w:r w:rsidRPr="009F1002">
              <w:rPr>
                <w:rFonts w:asciiTheme="majorHAnsi" w:eastAsia="Times New Roman" w:hAnsiTheme="majorHAnsi" w:cstheme="minorHAnsi"/>
                <w:b/>
                <w:bCs/>
                <w:color w:val="548DD4" w:themeColor="text2" w:themeTint="99"/>
                <w:sz w:val="24"/>
                <w:szCs w:val="24"/>
              </w:rPr>
              <w:lastRenderedPageBreak/>
              <w:t>Posebni dio proračuna</w:t>
            </w:r>
          </w:p>
        </w:tc>
        <w:tc>
          <w:tcPr>
            <w:tcW w:w="2126" w:type="dxa"/>
            <w:shd w:val="clear" w:color="auto" w:fill="auto"/>
            <w:vAlign w:val="center"/>
          </w:tcPr>
          <w:p w14:paraId="71604F9F" w14:textId="77777777" w:rsidR="00BA353E" w:rsidRPr="009F1002" w:rsidRDefault="00BA353E" w:rsidP="00BA353E">
            <w:pPr>
              <w:spacing w:after="0" w:line="240" w:lineRule="auto"/>
              <w:jc w:val="center"/>
              <w:rPr>
                <w:rFonts w:asciiTheme="majorHAnsi" w:eastAsia="Times New Roman" w:hAnsiTheme="majorHAnsi" w:cstheme="minorHAnsi"/>
                <w:sz w:val="24"/>
                <w:szCs w:val="24"/>
              </w:rPr>
            </w:pPr>
            <w:r w:rsidRPr="009F1002">
              <w:rPr>
                <w:rFonts w:asciiTheme="majorHAnsi" w:eastAsia="Times New Roman" w:hAnsiTheme="majorHAnsi" w:cstheme="minorHAnsi"/>
                <w:sz w:val="24"/>
                <w:szCs w:val="24"/>
              </w:rPr>
              <w:t>Plan rashoda i izdataka proračuna JLP(R)S i njihovih proračunskih korisnika</w:t>
            </w:r>
          </w:p>
        </w:tc>
        <w:tc>
          <w:tcPr>
            <w:tcW w:w="5069" w:type="dxa"/>
            <w:shd w:val="clear" w:color="auto" w:fill="auto"/>
          </w:tcPr>
          <w:p w14:paraId="16DB7C41" w14:textId="77777777" w:rsidR="00BA353E" w:rsidRPr="009F1002" w:rsidRDefault="00BA353E" w:rsidP="00BA353E">
            <w:pPr>
              <w:numPr>
                <w:ilvl w:val="0"/>
                <w:numId w:val="18"/>
              </w:numPr>
              <w:spacing w:after="0" w:line="240" w:lineRule="auto"/>
              <w:ind w:left="322" w:hanging="283"/>
              <w:jc w:val="both"/>
              <w:rPr>
                <w:rFonts w:asciiTheme="majorHAnsi" w:eastAsia="Times New Roman" w:hAnsiTheme="majorHAnsi" w:cstheme="minorHAnsi"/>
                <w:sz w:val="24"/>
                <w:szCs w:val="24"/>
              </w:rPr>
            </w:pPr>
            <w:r w:rsidRPr="009F1002">
              <w:rPr>
                <w:rFonts w:asciiTheme="majorHAnsi" w:eastAsia="Times New Roman" w:hAnsiTheme="majorHAnsi" w:cstheme="minorHAnsi"/>
                <w:sz w:val="24"/>
                <w:szCs w:val="24"/>
              </w:rPr>
              <w:t>rashodi i izdaci JLP(R)S i njihovih proračunskih korisnika iskazani po organizacijskoj klasifikaciji, izvorima financiranja i ekonomskoj klasifikaciji na razini skupine, raspoređenih u programe koji se sastoje od aktivnosti i projekata</w:t>
            </w:r>
          </w:p>
        </w:tc>
      </w:tr>
      <w:tr w:rsidR="00BA353E" w:rsidRPr="009F1002" w14:paraId="7D4030C2" w14:textId="77777777" w:rsidTr="0076626C">
        <w:tc>
          <w:tcPr>
            <w:tcW w:w="2093" w:type="dxa"/>
            <w:shd w:val="clear" w:color="auto" w:fill="F2F2F2" w:themeFill="background1" w:themeFillShade="F2"/>
            <w:vAlign w:val="center"/>
          </w:tcPr>
          <w:p w14:paraId="46C9B971" w14:textId="77777777" w:rsidR="00BA353E" w:rsidRPr="009F1002" w:rsidRDefault="00BA353E" w:rsidP="00BA353E">
            <w:pPr>
              <w:spacing w:after="0" w:line="240" w:lineRule="auto"/>
              <w:jc w:val="center"/>
              <w:rPr>
                <w:rFonts w:asciiTheme="majorHAnsi" w:eastAsia="Times New Roman" w:hAnsiTheme="majorHAnsi" w:cstheme="minorHAnsi"/>
                <w:b/>
                <w:bCs/>
                <w:color w:val="548DD4" w:themeColor="text2" w:themeTint="99"/>
                <w:sz w:val="24"/>
                <w:szCs w:val="24"/>
              </w:rPr>
            </w:pPr>
            <w:r w:rsidRPr="009F1002">
              <w:rPr>
                <w:rFonts w:asciiTheme="majorHAnsi" w:eastAsia="Times New Roman" w:hAnsiTheme="majorHAnsi" w:cstheme="minorHAnsi"/>
                <w:b/>
                <w:bCs/>
                <w:color w:val="548DD4" w:themeColor="text2" w:themeTint="99"/>
                <w:sz w:val="24"/>
                <w:szCs w:val="24"/>
              </w:rPr>
              <w:t>Obrazloženje proračuna</w:t>
            </w:r>
          </w:p>
        </w:tc>
        <w:tc>
          <w:tcPr>
            <w:tcW w:w="2126" w:type="dxa"/>
            <w:shd w:val="clear" w:color="auto" w:fill="auto"/>
            <w:vAlign w:val="center"/>
          </w:tcPr>
          <w:p w14:paraId="43DC0994" w14:textId="77777777" w:rsidR="00BA353E" w:rsidRPr="009F1002" w:rsidRDefault="00BA353E" w:rsidP="00BA353E">
            <w:pPr>
              <w:spacing w:after="0" w:line="240" w:lineRule="auto"/>
              <w:jc w:val="center"/>
              <w:rPr>
                <w:rFonts w:asciiTheme="majorHAnsi" w:eastAsia="Times New Roman" w:hAnsiTheme="majorHAnsi" w:cstheme="minorHAnsi"/>
                <w:sz w:val="24"/>
                <w:szCs w:val="24"/>
              </w:rPr>
            </w:pPr>
            <w:r w:rsidRPr="009F1002">
              <w:rPr>
                <w:rFonts w:asciiTheme="majorHAnsi" w:eastAsia="Times New Roman" w:hAnsiTheme="majorHAnsi" w:cstheme="minorHAnsi"/>
                <w:sz w:val="24"/>
                <w:szCs w:val="24"/>
              </w:rPr>
              <w:t>Obrazloženje općeg dijela proračuna i obrazloženje posebnog dijela proračuna</w:t>
            </w:r>
          </w:p>
        </w:tc>
        <w:tc>
          <w:tcPr>
            <w:tcW w:w="5069" w:type="dxa"/>
            <w:shd w:val="clear" w:color="auto" w:fill="auto"/>
          </w:tcPr>
          <w:p w14:paraId="6B685153" w14:textId="77777777" w:rsidR="00BA353E" w:rsidRPr="009F1002" w:rsidRDefault="00BA353E" w:rsidP="00BA353E">
            <w:pPr>
              <w:numPr>
                <w:ilvl w:val="0"/>
                <w:numId w:val="18"/>
              </w:numPr>
              <w:spacing w:after="0" w:line="240" w:lineRule="auto"/>
              <w:ind w:left="322" w:hanging="283"/>
              <w:jc w:val="both"/>
              <w:rPr>
                <w:rFonts w:asciiTheme="majorHAnsi" w:eastAsia="Times New Roman" w:hAnsiTheme="majorHAnsi" w:cstheme="minorHAnsi"/>
                <w:sz w:val="24"/>
                <w:szCs w:val="24"/>
              </w:rPr>
            </w:pPr>
            <w:r w:rsidRPr="009F1002">
              <w:rPr>
                <w:rFonts w:asciiTheme="majorHAnsi" w:eastAsia="Times New Roman" w:hAnsiTheme="majorHAnsi" w:cstheme="minorHAnsi"/>
                <w:sz w:val="24"/>
                <w:szCs w:val="24"/>
              </w:rPr>
              <w:t xml:space="preserve">obrazloženje općeg dijela proračuna JLP(R)S sadrži obrazloženje prihoda i rashoda, primitaka i izdataka proračuna JLP(R)S i obrazloženje prenesenog manjka odnosno viška proračuna JLP(R)S </w:t>
            </w:r>
          </w:p>
          <w:p w14:paraId="1C04BFD6" w14:textId="77777777" w:rsidR="00BA353E" w:rsidRPr="009F1002" w:rsidRDefault="00BA353E" w:rsidP="00BA353E">
            <w:pPr>
              <w:numPr>
                <w:ilvl w:val="0"/>
                <w:numId w:val="18"/>
              </w:numPr>
              <w:spacing w:after="0" w:line="240" w:lineRule="auto"/>
              <w:ind w:left="322" w:hanging="283"/>
              <w:jc w:val="both"/>
              <w:rPr>
                <w:rFonts w:asciiTheme="majorHAnsi" w:eastAsia="Times New Roman" w:hAnsiTheme="majorHAnsi" w:cstheme="minorHAnsi"/>
                <w:sz w:val="24"/>
                <w:szCs w:val="24"/>
              </w:rPr>
            </w:pPr>
            <w:r w:rsidRPr="009F1002">
              <w:rPr>
                <w:rFonts w:asciiTheme="majorHAnsi" w:eastAsia="Times New Roman" w:hAnsiTheme="majorHAnsi" w:cstheme="minorHAnsi"/>
                <w:sz w:val="24"/>
                <w:szCs w:val="24"/>
              </w:rPr>
              <w:t xml:space="preserve"> obrazloženje posebnog dijela proračuna JLP(R)S temelji se na obrazloženjima financijskih planova proračunskih korisnika, a sastoji se od obrazloženja programa koje se daje kroz obrazloženje aktivnosti i projekata zajedno s ciljevima i pokazateljima uspješnosti iz akata strateškog planiranja.</w:t>
            </w:r>
          </w:p>
        </w:tc>
      </w:tr>
    </w:tbl>
    <w:p w14:paraId="229B6F46" w14:textId="77777777" w:rsidR="00BA353E" w:rsidRPr="009F1002" w:rsidRDefault="00BA353E" w:rsidP="00BA353E">
      <w:pPr>
        <w:spacing w:after="0" w:line="240" w:lineRule="auto"/>
        <w:jc w:val="both"/>
        <w:rPr>
          <w:rFonts w:asciiTheme="majorHAnsi" w:eastAsia="Times New Roman" w:hAnsiTheme="majorHAnsi" w:cstheme="minorHAnsi"/>
          <w:b/>
          <w:sz w:val="24"/>
          <w:szCs w:val="24"/>
        </w:rPr>
      </w:pPr>
    </w:p>
    <w:p w14:paraId="3740647B" w14:textId="2845AC08" w:rsidR="00F44802" w:rsidRPr="009F1002" w:rsidRDefault="00F44802" w:rsidP="000A0D69">
      <w:pPr>
        <w:spacing w:after="0" w:line="240" w:lineRule="auto"/>
        <w:ind w:left="-284"/>
        <w:jc w:val="both"/>
        <w:rPr>
          <w:rFonts w:asciiTheme="majorHAnsi" w:eastAsia="Times New Roman" w:hAnsiTheme="majorHAnsi" w:cstheme="minorHAnsi"/>
          <w:b/>
          <w:color w:val="4F81BD" w:themeColor="accent1"/>
          <w:sz w:val="24"/>
          <w:szCs w:val="24"/>
        </w:rPr>
      </w:pPr>
      <w:r w:rsidRPr="009F1002">
        <w:rPr>
          <w:rFonts w:asciiTheme="majorHAnsi" w:eastAsia="Times New Roman" w:hAnsiTheme="majorHAnsi" w:cstheme="minorHAnsi"/>
          <w:b/>
          <w:color w:val="4F81BD" w:themeColor="accent1"/>
          <w:sz w:val="24"/>
          <w:szCs w:val="24"/>
        </w:rPr>
        <w:t>P</w:t>
      </w:r>
      <w:r w:rsidR="00184AF7" w:rsidRPr="009F1002">
        <w:rPr>
          <w:rFonts w:asciiTheme="majorHAnsi" w:eastAsia="Times New Roman" w:hAnsiTheme="majorHAnsi" w:cstheme="minorHAnsi"/>
          <w:b/>
          <w:color w:val="4F81BD" w:themeColor="accent1"/>
          <w:sz w:val="24"/>
          <w:szCs w:val="24"/>
        </w:rPr>
        <w:t>roračunski korisnici:</w:t>
      </w:r>
    </w:p>
    <w:p w14:paraId="0FE49DDB" w14:textId="13E56F0C" w:rsidR="00520F5E" w:rsidRPr="009F1002" w:rsidRDefault="007D3CA2" w:rsidP="000A0D69">
      <w:pPr>
        <w:spacing w:after="0" w:line="240" w:lineRule="auto"/>
        <w:ind w:left="-284"/>
        <w:jc w:val="both"/>
        <w:rPr>
          <w:rFonts w:asciiTheme="majorHAnsi" w:eastAsia="Times New Roman" w:hAnsiTheme="majorHAnsi" w:cstheme="minorHAnsi"/>
          <w:color w:val="4F81BD" w:themeColor="accent1"/>
          <w:sz w:val="24"/>
          <w:szCs w:val="24"/>
        </w:rPr>
      </w:pPr>
      <w:r w:rsidRPr="009F1002">
        <w:rPr>
          <w:rFonts w:asciiTheme="majorHAnsi" w:hAnsiTheme="majorHAnsi" w:cstheme="minorHAnsi"/>
          <w:noProof/>
          <w:color w:val="4F81BD" w:themeColor="accent1"/>
          <w:sz w:val="24"/>
          <w:szCs w:val="24"/>
          <w:lang w:eastAsia="hr-HR"/>
        </w:rPr>
        <mc:AlternateContent>
          <mc:Choice Requires="wps">
            <w:drawing>
              <wp:anchor distT="45720" distB="45720" distL="114300" distR="114300" simplePos="0" relativeHeight="251655168" behindDoc="1" locked="0" layoutInCell="1" allowOverlap="1" wp14:anchorId="6AC2C7E8" wp14:editId="28982933">
                <wp:simplePos x="0" y="0"/>
                <wp:positionH relativeFrom="column">
                  <wp:posOffset>4377055</wp:posOffset>
                </wp:positionH>
                <wp:positionV relativeFrom="paragraph">
                  <wp:posOffset>171450</wp:posOffset>
                </wp:positionV>
                <wp:extent cx="1447800" cy="1590675"/>
                <wp:effectExtent l="0" t="0" r="0" b="0"/>
                <wp:wrapTight wrapText="bothSides">
                  <wp:wrapPolygon edited="0">
                    <wp:start x="853" y="0"/>
                    <wp:lineTo x="853" y="21212"/>
                    <wp:lineTo x="20463" y="21212"/>
                    <wp:lineTo x="20463" y="0"/>
                    <wp:lineTo x="853" y="0"/>
                  </wp:wrapPolygon>
                </wp:wrapTight>
                <wp:docPr id="5"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590675"/>
                        </a:xfrm>
                        <a:prstGeom prst="rect">
                          <a:avLst/>
                        </a:prstGeom>
                        <a:noFill/>
                        <a:ln w="9525">
                          <a:noFill/>
                          <a:miter lim="800000"/>
                          <a:headEnd/>
                          <a:tailEnd/>
                        </a:ln>
                      </wps:spPr>
                      <wps:txbx>
                        <w:txbxContent>
                          <w:p w14:paraId="6B13356B" w14:textId="185CEEDB" w:rsidR="00F3326E" w:rsidRDefault="00F3326E">
                            <w:pPr>
                              <w:rPr>
                                <w:noProof/>
                                <w:lang w:eastAsia="hr-HR"/>
                              </w:rPr>
                            </w:pPr>
                            <w:r>
                              <w:rPr>
                                <w:noProof/>
                                <w:lang w:eastAsia="hr-HR"/>
                              </w:rPr>
                              <w:drawing>
                                <wp:inline distT="0" distB="0" distL="0" distR="0" wp14:anchorId="4043F929" wp14:editId="10F89ACA">
                                  <wp:extent cx="1171575" cy="992505"/>
                                  <wp:effectExtent l="0" t="0" r="9525" b="0"/>
                                  <wp:docPr id="194" name="Slika 194" descr="Slikovni rezultat za proračunski korisn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proračunski korisnici"/>
                                          <pic:cNvPicPr>
                                            <a:picLocks noChangeAspect="1" noChangeArrowheads="1"/>
                                          </pic:cNvPicPr>
                                        </pic:nvPicPr>
                                        <pic:blipFill rotWithShape="1">
                                          <a:blip r:embed="rId12">
                                            <a:duotone>
                                              <a:schemeClr val="accent1">
                                                <a:shade val="45000"/>
                                                <a:satMod val="135000"/>
                                              </a:schemeClr>
                                              <a:prstClr val="white"/>
                                            </a:duotone>
                                            <a:extLst>
                                              <a:ext uri="{28A0092B-C50C-407E-A947-70E740481C1C}">
                                                <a14:useLocalDpi xmlns:a14="http://schemas.microsoft.com/office/drawing/2010/main" val="0"/>
                                              </a:ext>
                                            </a:extLst>
                                          </a:blip>
                                          <a:srcRect l="4653" r="7789" b="31790"/>
                                          <a:stretch/>
                                        </pic:blipFill>
                                        <pic:spPr bwMode="auto">
                                          <a:xfrm>
                                            <a:off x="0" y="0"/>
                                            <a:ext cx="1171999" cy="992864"/>
                                          </a:xfrm>
                                          <a:prstGeom prst="rect">
                                            <a:avLst/>
                                          </a:prstGeom>
                                          <a:noFill/>
                                          <a:ln>
                                            <a:noFill/>
                                          </a:ln>
                                          <a:extLst>
                                            <a:ext uri="{53640926-AAD7-44D8-BBD7-CCE9431645EC}">
                                              <a14:shadowObscured xmlns:a14="http://schemas.microsoft.com/office/drawing/2010/main"/>
                                            </a:ext>
                                          </a:extLst>
                                        </pic:spPr>
                                      </pic:pic>
                                    </a:graphicData>
                                  </a:graphic>
                                </wp:inline>
                              </w:drawing>
                            </w:r>
                          </w:p>
                          <w:p w14:paraId="70E65FF7" w14:textId="374E7A67" w:rsidR="00F3326E" w:rsidRDefault="00F332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C2C7E8" id="_x0000_s1028" type="#_x0000_t202" style="position:absolute;left:0;text-align:left;margin-left:344.65pt;margin-top:13.5pt;width:114pt;height:12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" filled="f" stroked="f">
                <v:textbox>
                  <w:txbxContent>
                    <w:p w14:paraId="6B13356B" w14:textId="185CEEDB" w:rsidR="00F3326E" w:rsidRDefault="00F3326E">
                      <w:pPr>
                        <w:rPr>
                          <w:noProof/>
                          <w:lang w:eastAsia="hr-HR"/>
                        </w:rPr>
                      </w:pPr>
                      <w:r>
                        <w:rPr>
                          <w:noProof/>
                          <w:lang w:eastAsia="hr-HR"/>
                        </w:rPr>
                        <w:drawing>
                          <wp:inline distT="0" distB="0" distL="0" distR="0" wp14:anchorId="4043F929" wp14:editId="10F89ACA">
                            <wp:extent cx="1171575" cy="992505"/>
                            <wp:effectExtent l="0" t="0" r="9525" b="0"/>
                            <wp:docPr id="194" name="Slika 194" descr="Slikovni rezultat za proračunski korisn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proračunski korisnici"/>
                                    <pic:cNvPicPr>
                                      <a:picLocks noChangeAspect="1" noChangeArrowheads="1"/>
                                    </pic:cNvPicPr>
                                  </pic:nvPicPr>
                                  <pic:blipFill rotWithShape="1">
                                    <a:blip r:embed="rId12">
                                      <a:duotone>
                                        <a:schemeClr val="accent1">
                                          <a:shade val="45000"/>
                                          <a:satMod val="135000"/>
                                        </a:schemeClr>
                                        <a:prstClr val="white"/>
                                      </a:duotone>
                                      <a:extLst>
                                        <a:ext uri="{28A0092B-C50C-407E-A947-70E740481C1C}">
                                          <a14:useLocalDpi xmlns:a14="http://schemas.microsoft.com/office/drawing/2010/main" val="0"/>
                                        </a:ext>
                                      </a:extLst>
                                    </a:blip>
                                    <a:srcRect l="4653" r="7789" b="31790"/>
                                    <a:stretch/>
                                  </pic:blipFill>
                                  <pic:spPr bwMode="auto">
                                    <a:xfrm>
                                      <a:off x="0" y="0"/>
                                      <a:ext cx="1171999" cy="992864"/>
                                    </a:xfrm>
                                    <a:prstGeom prst="rect">
                                      <a:avLst/>
                                    </a:prstGeom>
                                    <a:noFill/>
                                    <a:ln>
                                      <a:noFill/>
                                    </a:ln>
                                    <a:extLst>
                                      <a:ext uri="{53640926-AAD7-44D8-BBD7-CCE9431645EC}">
                                        <a14:shadowObscured xmlns:a14="http://schemas.microsoft.com/office/drawing/2010/main"/>
                                      </a:ext>
                                    </a:extLst>
                                  </pic:spPr>
                                </pic:pic>
                              </a:graphicData>
                            </a:graphic>
                          </wp:inline>
                        </w:drawing>
                      </w:r>
                    </w:p>
                    <w:p w14:paraId="70E65FF7" w14:textId="374E7A67" w:rsidR="00F3326E" w:rsidRDefault="00F3326E"/>
                  </w:txbxContent>
                </v:textbox>
                <w10:wrap type="tight"/>
              </v:shape>
            </w:pict>
          </mc:Fallback>
        </mc:AlternateContent>
      </w:r>
    </w:p>
    <w:p w14:paraId="18EE8655" w14:textId="7A8B601C" w:rsidR="00F44802" w:rsidRPr="009F1002" w:rsidRDefault="00184AF7" w:rsidP="00ED3B83">
      <w:pPr>
        <w:spacing w:line="240" w:lineRule="auto"/>
        <w:ind w:left="-284"/>
        <w:jc w:val="both"/>
        <w:rPr>
          <w:rFonts w:asciiTheme="majorHAnsi" w:eastAsia="Times New Roman" w:hAnsiTheme="majorHAnsi" w:cstheme="minorHAnsi"/>
          <w:sz w:val="24"/>
          <w:szCs w:val="24"/>
        </w:rPr>
      </w:pPr>
      <w:r w:rsidRPr="009F1002">
        <w:rPr>
          <w:rFonts w:asciiTheme="majorHAnsi" w:eastAsia="Times New Roman" w:hAnsiTheme="majorHAnsi" w:cstheme="minorHAnsi"/>
          <w:sz w:val="24"/>
          <w:szCs w:val="24"/>
        </w:rPr>
        <w:t>Proračunski korisnici su ustanove, tijela javne vlasti kojim</w:t>
      </w:r>
      <w:r w:rsidR="00FF2B6C" w:rsidRPr="009F1002">
        <w:rPr>
          <w:rFonts w:asciiTheme="majorHAnsi" w:eastAsia="Times New Roman" w:hAnsiTheme="majorHAnsi" w:cstheme="minorHAnsi"/>
          <w:sz w:val="24"/>
          <w:szCs w:val="24"/>
        </w:rPr>
        <w:t xml:space="preserve">a je JLS osnivač ili suosnivač, </w:t>
      </w:r>
      <w:r w:rsidR="000B6FBB" w:rsidRPr="009F1002">
        <w:rPr>
          <w:rFonts w:asciiTheme="majorHAnsi" w:eastAsia="Times New Roman" w:hAnsiTheme="majorHAnsi" w:cstheme="minorHAnsi"/>
          <w:sz w:val="24"/>
          <w:szCs w:val="24"/>
        </w:rPr>
        <w:t xml:space="preserve">a </w:t>
      </w:r>
      <w:r w:rsidR="00FF2B6C" w:rsidRPr="009F1002">
        <w:rPr>
          <w:rFonts w:asciiTheme="majorHAnsi" w:eastAsia="Times New Roman" w:hAnsiTheme="majorHAnsi" w:cstheme="minorHAnsi"/>
          <w:sz w:val="24"/>
          <w:szCs w:val="24"/>
        </w:rPr>
        <w:t>čije je f</w:t>
      </w:r>
      <w:r w:rsidRPr="009F1002">
        <w:rPr>
          <w:rFonts w:asciiTheme="majorHAnsi" w:eastAsia="Times New Roman" w:hAnsiTheme="majorHAnsi" w:cstheme="minorHAnsi"/>
          <w:sz w:val="24"/>
          <w:szCs w:val="24"/>
        </w:rPr>
        <w:t>inanciranje većim dijelom iz proračuna svog osnivača ili suosnivača. Proračunski korisnici JLS mogu biti dječji vrtići, knjižnice, javne vatrogasne postrojbe, muzeji, kazališta, domovi za starije i nemoćne osobe…</w:t>
      </w:r>
    </w:p>
    <w:p w14:paraId="4FF3137F" w14:textId="3CB4B449" w:rsidR="005F0864" w:rsidRPr="009F1002" w:rsidRDefault="00CF37BB" w:rsidP="00CF37BB">
      <w:pPr>
        <w:ind w:left="-284"/>
        <w:jc w:val="both"/>
        <w:rPr>
          <w:rFonts w:asciiTheme="majorHAnsi" w:eastAsia="Times New Roman" w:hAnsiTheme="majorHAnsi" w:cstheme="minorHAnsi"/>
          <w:sz w:val="24"/>
          <w:szCs w:val="24"/>
        </w:rPr>
      </w:pPr>
      <w:r w:rsidRPr="009F1002">
        <w:rPr>
          <w:rFonts w:asciiTheme="majorHAnsi" w:eastAsia="Times New Roman" w:hAnsiTheme="majorHAnsi" w:cstheme="minorHAnsi"/>
          <w:sz w:val="24"/>
          <w:szCs w:val="24"/>
        </w:rPr>
        <w:t xml:space="preserve">Proračunski korisnici Općine </w:t>
      </w:r>
      <w:r w:rsidR="004E5B4F" w:rsidRPr="009F1002">
        <w:rPr>
          <w:rFonts w:asciiTheme="majorHAnsi" w:eastAsia="Times New Roman" w:hAnsiTheme="majorHAnsi" w:cstheme="minorHAnsi"/>
          <w:sz w:val="24"/>
          <w:szCs w:val="24"/>
        </w:rPr>
        <w:t>Kloštar Ivanić</w:t>
      </w:r>
      <w:r w:rsidRPr="009F1002">
        <w:rPr>
          <w:rFonts w:asciiTheme="majorHAnsi" w:eastAsia="Times New Roman" w:hAnsiTheme="majorHAnsi" w:cstheme="minorHAnsi"/>
          <w:sz w:val="24"/>
          <w:szCs w:val="24"/>
        </w:rPr>
        <w:t xml:space="preserve"> su: Javna ustanova Pećinski park Grabovača i Narodna knjižnica Općine </w:t>
      </w:r>
      <w:r w:rsidR="004E5B4F" w:rsidRPr="009F1002">
        <w:rPr>
          <w:rFonts w:asciiTheme="majorHAnsi" w:eastAsia="Times New Roman" w:hAnsiTheme="majorHAnsi" w:cstheme="minorHAnsi"/>
          <w:sz w:val="24"/>
          <w:szCs w:val="24"/>
        </w:rPr>
        <w:t>Kloštar Ivanić</w:t>
      </w:r>
      <w:r w:rsidR="009518AD" w:rsidRPr="009F1002">
        <w:rPr>
          <w:rFonts w:asciiTheme="majorHAnsi" w:eastAsia="Times New Roman" w:hAnsiTheme="majorHAnsi" w:cstheme="minorHAnsi"/>
          <w:sz w:val="24"/>
          <w:szCs w:val="24"/>
        </w:rPr>
        <w:t>.</w:t>
      </w:r>
    </w:p>
    <w:p w14:paraId="11A419CA" w14:textId="0998FC24" w:rsidR="00184AF7" w:rsidRPr="009F1002" w:rsidRDefault="00184AF7" w:rsidP="000A0D69">
      <w:pPr>
        <w:spacing w:after="0" w:line="240" w:lineRule="auto"/>
        <w:ind w:left="-284"/>
        <w:jc w:val="both"/>
        <w:rPr>
          <w:rFonts w:asciiTheme="majorHAnsi" w:eastAsia="Times New Roman" w:hAnsiTheme="majorHAnsi" w:cstheme="minorHAnsi"/>
          <w:b/>
          <w:bCs/>
          <w:color w:val="4F81BD" w:themeColor="accent1"/>
          <w:sz w:val="24"/>
          <w:szCs w:val="24"/>
        </w:rPr>
      </w:pPr>
      <w:r w:rsidRPr="009F1002">
        <w:rPr>
          <w:rFonts w:asciiTheme="majorHAnsi" w:eastAsia="Times New Roman" w:hAnsiTheme="majorHAnsi" w:cstheme="minorHAnsi"/>
          <w:b/>
          <w:bCs/>
          <w:color w:val="4F81BD" w:themeColor="accent1"/>
          <w:sz w:val="24"/>
          <w:szCs w:val="24"/>
        </w:rPr>
        <w:t>Zakoni i sankcije</w:t>
      </w:r>
      <w:r w:rsidR="00407DE1" w:rsidRPr="009F1002">
        <w:rPr>
          <w:rFonts w:asciiTheme="majorHAnsi" w:eastAsia="Times New Roman" w:hAnsiTheme="majorHAnsi" w:cstheme="minorHAnsi"/>
          <w:b/>
          <w:bCs/>
          <w:color w:val="4F81BD" w:themeColor="accent1"/>
          <w:sz w:val="24"/>
          <w:szCs w:val="24"/>
        </w:rPr>
        <w:t>:</w:t>
      </w:r>
    </w:p>
    <w:p w14:paraId="00A89C69" w14:textId="217F71C2" w:rsidR="00E9495A" w:rsidRPr="009F1002" w:rsidRDefault="003B2665" w:rsidP="00916DCD">
      <w:pPr>
        <w:spacing w:after="0" w:line="240" w:lineRule="auto"/>
        <w:jc w:val="both"/>
        <w:rPr>
          <w:rFonts w:asciiTheme="majorHAnsi" w:eastAsia="Times New Roman" w:hAnsiTheme="majorHAnsi" w:cstheme="minorHAnsi"/>
          <w:b/>
          <w:bCs/>
          <w:sz w:val="24"/>
          <w:szCs w:val="24"/>
        </w:rPr>
      </w:pPr>
      <w:r w:rsidRPr="009F1002">
        <w:rPr>
          <w:rFonts w:asciiTheme="majorHAnsi" w:eastAsia="Times New Roman" w:hAnsiTheme="majorHAnsi" w:cstheme="minorHAnsi"/>
          <w:b/>
          <w:bCs/>
          <w:noProof/>
          <w:sz w:val="24"/>
          <w:szCs w:val="24"/>
          <w:lang w:eastAsia="hr-HR"/>
        </w:rPr>
        <mc:AlternateContent>
          <mc:Choice Requires="wps">
            <w:drawing>
              <wp:anchor distT="45720" distB="45720" distL="114300" distR="114300" simplePos="0" relativeHeight="251659264" behindDoc="1" locked="0" layoutInCell="1" allowOverlap="1" wp14:anchorId="385D1814" wp14:editId="47B3264F">
                <wp:simplePos x="0" y="0"/>
                <wp:positionH relativeFrom="column">
                  <wp:posOffset>-404495</wp:posOffset>
                </wp:positionH>
                <wp:positionV relativeFrom="paragraph">
                  <wp:posOffset>278130</wp:posOffset>
                </wp:positionV>
                <wp:extent cx="1628775" cy="1304925"/>
                <wp:effectExtent l="0" t="0" r="0" b="0"/>
                <wp:wrapTight wrapText="bothSides">
                  <wp:wrapPolygon edited="0">
                    <wp:start x="758" y="0"/>
                    <wp:lineTo x="758" y="21127"/>
                    <wp:lineTo x="20716" y="21127"/>
                    <wp:lineTo x="20716" y="0"/>
                    <wp:lineTo x="758" y="0"/>
                  </wp:wrapPolygon>
                </wp:wrapTight>
                <wp:docPr id="1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304925"/>
                        </a:xfrm>
                        <a:prstGeom prst="rect">
                          <a:avLst/>
                        </a:prstGeom>
                        <a:noFill/>
                        <a:ln w="9525">
                          <a:noFill/>
                          <a:miter lim="800000"/>
                          <a:headEnd/>
                          <a:tailEnd/>
                        </a:ln>
                      </wps:spPr>
                      <wps:txbx>
                        <w:txbxContent>
                          <w:p w14:paraId="7BE85C8C" w14:textId="67719070" w:rsidR="00F3326E" w:rsidRDefault="00F3326E" w:rsidP="0014546B">
                            <w:pPr>
                              <w:ind w:left="426" w:right="-377"/>
                            </w:pPr>
                            <w:r>
                              <w:rPr>
                                <w:noProof/>
                                <w:lang w:eastAsia="hr-HR"/>
                              </w:rPr>
                              <w:drawing>
                                <wp:inline distT="0" distB="0" distL="0" distR="0" wp14:anchorId="5E0728B7" wp14:editId="131EDE1C">
                                  <wp:extent cx="1085850" cy="1038225"/>
                                  <wp:effectExtent l="19050" t="19050" r="19050" b="28575"/>
                                  <wp:docPr id="195" name="Slika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r="16545" b="14141"/>
                                          <a:stretch/>
                                        </pic:blipFill>
                                        <pic:spPr bwMode="auto">
                                          <a:xfrm>
                                            <a:off x="0" y="0"/>
                                            <a:ext cx="1093329" cy="1045376"/>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8100000" scaled="1"/>
                                          </a:gradFill>
                                          <a:ln w="9525" cap="flat" cmpd="sng" algn="ctr">
                                            <a:gradFill flip="none" rotWithShape="1">
                                              <a:gsLst>
                                                <a:gs pos="0">
                                                  <a:srgbClr val="4F81BD">
                                                    <a:lumMod val="5000"/>
                                                    <a:lumOff val="95000"/>
                                                  </a:srgbClr>
                                                </a:gs>
                                                <a:gs pos="74000">
                                                  <a:srgbClr val="4F81BD">
                                                    <a:lumMod val="45000"/>
                                                    <a:lumOff val="55000"/>
                                                  </a:srgbClr>
                                                </a:gs>
                                                <a:gs pos="83000">
                                                  <a:srgbClr val="4F81BD">
                                                    <a:lumMod val="45000"/>
                                                    <a:lumOff val="55000"/>
                                                  </a:srgbClr>
                                                </a:gs>
                                                <a:gs pos="100000">
                                                  <a:srgbClr val="4F81BD">
                                                    <a:lumMod val="30000"/>
                                                    <a:lumOff val="70000"/>
                                                  </a:srgbClr>
                                                </a:gs>
                                              </a:gsLst>
                                              <a:lin ang="5400000" scaled="1"/>
                                              <a:tileRect/>
                                            </a:gra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softEdge rad="76200"/>
                                          </a:effectLst>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D1814" id="_x0000_s1029" type="#_x0000_t202" style="position:absolute;left:0;text-align:left;margin-left:-31.85pt;margin-top:21.9pt;width:128.25pt;height:102.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" filled="f" stroked="f">
                <v:textbox>
                  <w:txbxContent>
                    <w:p w14:paraId="7BE85C8C" w14:textId="67719070" w:rsidR="00F3326E" w:rsidRDefault="00F3326E" w:rsidP="0014546B">
                      <w:pPr>
                        <w:ind w:left="426" w:right="-377"/>
                      </w:pPr>
                      <w:r>
                        <w:rPr>
                          <w:noProof/>
                          <w:lang w:eastAsia="hr-HR"/>
                        </w:rPr>
                        <w:drawing>
                          <wp:inline distT="0" distB="0" distL="0" distR="0" wp14:anchorId="5E0728B7" wp14:editId="131EDE1C">
                            <wp:extent cx="1085850" cy="1038225"/>
                            <wp:effectExtent l="19050" t="19050" r="19050" b="28575"/>
                            <wp:docPr id="195" name="Slika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r="16545" b="14141"/>
                                    <a:stretch/>
                                  </pic:blipFill>
                                  <pic:spPr bwMode="auto">
                                    <a:xfrm>
                                      <a:off x="0" y="0"/>
                                      <a:ext cx="1093329" cy="1045376"/>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8100000" scaled="1"/>
                                    </a:gradFill>
                                    <a:ln w="9525" cap="flat" cmpd="sng" algn="ctr">
                                      <a:gradFill flip="none" rotWithShape="1">
                                        <a:gsLst>
                                          <a:gs pos="0">
                                            <a:srgbClr val="4F81BD">
                                              <a:lumMod val="5000"/>
                                              <a:lumOff val="95000"/>
                                            </a:srgbClr>
                                          </a:gs>
                                          <a:gs pos="74000">
                                            <a:srgbClr val="4F81BD">
                                              <a:lumMod val="45000"/>
                                              <a:lumOff val="55000"/>
                                            </a:srgbClr>
                                          </a:gs>
                                          <a:gs pos="83000">
                                            <a:srgbClr val="4F81BD">
                                              <a:lumMod val="45000"/>
                                              <a:lumOff val="55000"/>
                                            </a:srgbClr>
                                          </a:gs>
                                          <a:gs pos="100000">
                                            <a:srgbClr val="4F81BD">
                                              <a:lumMod val="30000"/>
                                              <a:lumOff val="70000"/>
                                            </a:srgbClr>
                                          </a:gs>
                                        </a:gsLst>
                                        <a:lin ang="5400000" scaled="1"/>
                                        <a:tileRect/>
                                      </a:gra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softEdge rad="76200"/>
                                    </a:effectLst>
                                    <a:extLst>
                                      <a:ext uri="{53640926-AAD7-44D8-BBD7-CCE9431645EC}">
                                        <a14:shadowObscured xmlns:a14="http://schemas.microsoft.com/office/drawing/2010/main"/>
                                      </a:ext>
                                    </a:extLst>
                                  </pic:spPr>
                                </pic:pic>
                              </a:graphicData>
                            </a:graphic>
                          </wp:inline>
                        </w:drawing>
                      </w:r>
                    </w:p>
                  </w:txbxContent>
                </v:textbox>
                <w10:wrap type="tight"/>
              </v:shape>
            </w:pict>
          </mc:Fallback>
        </mc:AlternateContent>
      </w:r>
    </w:p>
    <w:p w14:paraId="11401E18" w14:textId="36656A14" w:rsidR="000F0039" w:rsidRPr="009F1002" w:rsidRDefault="000F0039" w:rsidP="000F0039">
      <w:pPr>
        <w:spacing w:after="0" w:line="240" w:lineRule="auto"/>
        <w:jc w:val="both"/>
        <w:rPr>
          <w:rFonts w:asciiTheme="majorHAnsi" w:eastAsia="Times New Roman" w:hAnsiTheme="majorHAnsi" w:cstheme="minorHAnsi"/>
          <w:sz w:val="24"/>
          <w:szCs w:val="24"/>
        </w:rPr>
      </w:pPr>
      <w:r w:rsidRPr="009F1002">
        <w:rPr>
          <w:rFonts w:asciiTheme="majorHAnsi" w:eastAsia="Times New Roman" w:hAnsiTheme="majorHAnsi" w:cstheme="minorHAnsi"/>
          <w:sz w:val="24"/>
          <w:szCs w:val="24"/>
        </w:rPr>
        <w:t xml:space="preserve">Sukladno Zakonu o Proračunu (»Narodne novine«, broj </w:t>
      </w:r>
      <w:r w:rsidR="009D7D42" w:rsidRPr="009F1002">
        <w:rPr>
          <w:rFonts w:asciiTheme="majorHAnsi" w:eastAsia="Times New Roman" w:hAnsiTheme="majorHAnsi" w:cstheme="minorHAnsi"/>
          <w:sz w:val="24"/>
          <w:szCs w:val="24"/>
        </w:rPr>
        <w:t>144/21</w:t>
      </w:r>
      <w:r w:rsidRPr="009F1002">
        <w:rPr>
          <w:rFonts w:asciiTheme="majorHAnsi" w:eastAsia="Times New Roman" w:hAnsiTheme="majorHAnsi" w:cstheme="minorHAnsi"/>
          <w:sz w:val="24"/>
          <w:szCs w:val="24"/>
        </w:rPr>
        <w:t xml:space="preserve">) Proračun se donosi za jednu fiskalnu (proračunsku) godinu. Kod nas se fiskalna godina poklapa s kalendarskom i traje od 01. siječnja do 31. prosinca. </w:t>
      </w:r>
      <w:r w:rsidR="008B5E37" w:rsidRPr="009F1002">
        <w:rPr>
          <w:rFonts w:asciiTheme="majorHAnsi" w:eastAsia="Times New Roman" w:hAnsiTheme="majorHAnsi" w:cstheme="minorHAnsi"/>
          <w:sz w:val="24"/>
          <w:szCs w:val="24"/>
        </w:rPr>
        <w:t>Jedini ovlašteni predlagatelj Proračuna je Općinski načelnik.</w:t>
      </w:r>
      <w:r w:rsidRPr="009F1002">
        <w:rPr>
          <w:rFonts w:asciiTheme="majorHAnsi" w:eastAsia="Times New Roman" w:hAnsiTheme="majorHAnsi" w:cstheme="minorHAnsi"/>
          <w:sz w:val="24"/>
          <w:szCs w:val="24"/>
        </w:rPr>
        <w:t xml:space="preserve"> </w:t>
      </w:r>
      <w:r w:rsidR="00E568C5" w:rsidRPr="009F1002">
        <w:rPr>
          <w:rFonts w:asciiTheme="majorHAnsi" w:eastAsia="Times New Roman" w:hAnsiTheme="majorHAnsi" w:cstheme="minorHAnsi"/>
          <w:sz w:val="24"/>
          <w:szCs w:val="24"/>
        </w:rPr>
        <w:t xml:space="preserve">Općinski Načelnik jedinice lokalne samouprave odgovoran je </w:t>
      </w:r>
      <w:r w:rsidRPr="009F1002">
        <w:rPr>
          <w:rFonts w:asciiTheme="majorHAnsi" w:eastAsia="Times New Roman" w:hAnsiTheme="majorHAnsi" w:cstheme="minorHAnsi"/>
          <w:sz w:val="24"/>
          <w:szCs w:val="24"/>
        </w:rPr>
        <w:t xml:space="preserve">za zakonito i pravilno planiranje i izvršavanje proračuna, za svrhovito, učinkovito i ekonomično raspolaganje proračunskim sredstvima. Proračun donosi (izglasava) </w:t>
      </w:r>
      <w:r w:rsidR="00785673" w:rsidRPr="009F1002">
        <w:rPr>
          <w:rFonts w:asciiTheme="majorHAnsi" w:eastAsia="Times New Roman" w:hAnsiTheme="majorHAnsi" w:cstheme="minorHAnsi"/>
          <w:sz w:val="24"/>
          <w:szCs w:val="24"/>
        </w:rPr>
        <w:t>Općinsko vijeće do kraja godine</w:t>
      </w:r>
      <w:r w:rsidRPr="009F1002">
        <w:rPr>
          <w:rFonts w:asciiTheme="majorHAnsi" w:eastAsia="Times New Roman" w:hAnsiTheme="majorHAnsi" w:cstheme="minorHAnsi"/>
          <w:sz w:val="24"/>
          <w:szCs w:val="24"/>
        </w:rPr>
        <w:t xml:space="preserve">. </w:t>
      </w:r>
    </w:p>
    <w:p w14:paraId="4EA2B433" w14:textId="77777777" w:rsidR="00097D57" w:rsidRPr="009F1002" w:rsidRDefault="00097D57" w:rsidP="000F0039">
      <w:pPr>
        <w:spacing w:after="0" w:line="240" w:lineRule="auto"/>
        <w:jc w:val="both"/>
        <w:rPr>
          <w:rFonts w:asciiTheme="majorHAnsi" w:eastAsia="Times New Roman" w:hAnsiTheme="majorHAnsi" w:cstheme="minorHAnsi"/>
          <w:sz w:val="24"/>
          <w:szCs w:val="24"/>
        </w:rPr>
      </w:pPr>
    </w:p>
    <w:p w14:paraId="63CF39D6" w14:textId="77777777" w:rsidR="000F0039" w:rsidRPr="009F1002" w:rsidRDefault="000F0039" w:rsidP="000F0039">
      <w:pPr>
        <w:spacing w:after="0" w:line="240" w:lineRule="auto"/>
        <w:jc w:val="both"/>
        <w:rPr>
          <w:rFonts w:asciiTheme="majorHAnsi" w:eastAsia="Times New Roman" w:hAnsiTheme="majorHAnsi" w:cstheme="minorHAnsi"/>
          <w:sz w:val="24"/>
          <w:szCs w:val="24"/>
        </w:rPr>
      </w:pPr>
      <w:r w:rsidRPr="009F1002">
        <w:rPr>
          <w:rFonts w:asciiTheme="majorHAnsi" w:eastAsia="Times New Roman" w:hAnsiTheme="majorHAnsi" w:cstheme="minorHAnsi"/>
          <w:sz w:val="24"/>
          <w:szCs w:val="24"/>
        </w:rPr>
        <w:lastRenderedPageBreak/>
        <w:t>Ako se ne donese proračun prije početka proračunske godine, privremeno se, a najduže za prva tri mjeseca proračunske godine, na osnovi odluke o privremenom financiranju koja mora biti donesena do 31. prosinca, nastavlja financiranje poslova, funkcija i programa tijela jedinica lokalne i područne samouprave i drugih proračunskih i izvanproračunskih korisnika.</w:t>
      </w:r>
    </w:p>
    <w:p w14:paraId="34F10A24" w14:textId="77777777" w:rsidR="00C746A0" w:rsidRPr="009F1002" w:rsidRDefault="00C746A0" w:rsidP="000F0039">
      <w:pPr>
        <w:spacing w:after="0" w:line="240" w:lineRule="auto"/>
        <w:jc w:val="both"/>
        <w:rPr>
          <w:rFonts w:asciiTheme="majorHAnsi" w:eastAsia="Times New Roman" w:hAnsiTheme="majorHAnsi" w:cstheme="minorHAnsi"/>
          <w:sz w:val="24"/>
          <w:szCs w:val="24"/>
        </w:rPr>
      </w:pPr>
    </w:p>
    <w:p w14:paraId="1FEAACA6" w14:textId="4091ED8A" w:rsidR="000F0039" w:rsidRPr="009F1002" w:rsidRDefault="000F0039" w:rsidP="000F0039">
      <w:pPr>
        <w:spacing w:after="0" w:line="240" w:lineRule="auto"/>
        <w:jc w:val="both"/>
        <w:rPr>
          <w:rFonts w:asciiTheme="majorHAnsi" w:eastAsia="Times New Roman" w:hAnsiTheme="majorHAnsi" w:cstheme="minorHAnsi"/>
          <w:sz w:val="24"/>
          <w:szCs w:val="24"/>
        </w:rPr>
      </w:pPr>
      <w:r w:rsidRPr="009F1002">
        <w:rPr>
          <w:rFonts w:asciiTheme="majorHAnsi" w:eastAsia="Times New Roman" w:hAnsiTheme="majorHAnsi" w:cstheme="minorHAnsi"/>
          <w:sz w:val="24"/>
          <w:szCs w:val="24"/>
        </w:rPr>
        <w:t xml:space="preserve">U slučaju kada je raspušteno samo </w:t>
      </w:r>
      <w:r w:rsidR="00BE41A8" w:rsidRPr="009F1002">
        <w:rPr>
          <w:rFonts w:asciiTheme="majorHAnsi" w:eastAsia="Times New Roman" w:hAnsiTheme="majorHAnsi" w:cstheme="minorHAnsi"/>
          <w:sz w:val="24"/>
          <w:szCs w:val="24"/>
        </w:rPr>
        <w:t>Općinsko vijeće, a općinski načelnik nije razriješen,</w:t>
      </w:r>
      <w:r w:rsidRPr="009F1002">
        <w:rPr>
          <w:rFonts w:asciiTheme="majorHAnsi" w:eastAsia="Times New Roman" w:hAnsiTheme="majorHAnsi" w:cstheme="minorHAnsi"/>
          <w:sz w:val="24"/>
          <w:szCs w:val="24"/>
        </w:rPr>
        <w:t xml:space="preserve"> do imenovanja povjerenika Vlade Republike Hrvatske, financiranje se obavlja izvršavanjem redovnih i nužnih rashoda i izdataka temeljem odluke o financiranju nužnih rashoda i izdataka koju donosi </w:t>
      </w:r>
      <w:r w:rsidR="00693A00" w:rsidRPr="009F1002">
        <w:rPr>
          <w:rFonts w:asciiTheme="majorHAnsi" w:eastAsia="Times New Roman" w:hAnsiTheme="majorHAnsi" w:cstheme="minorHAnsi"/>
          <w:sz w:val="24"/>
          <w:szCs w:val="24"/>
        </w:rPr>
        <w:t>općinski načelnik.</w:t>
      </w:r>
    </w:p>
    <w:p w14:paraId="1BFFA946" w14:textId="77777777" w:rsidR="00BF6460" w:rsidRPr="009F1002" w:rsidRDefault="00BF6460" w:rsidP="000F0039">
      <w:pPr>
        <w:spacing w:after="0" w:line="240" w:lineRule="auto"/>
        <w:jc w:val="both"/>
        <w:rPr>
          <w:rFonts w:asciiTheme="majorHAnsi" w:eastAsia="Times New Roman" w:hAnsiTheme="majorHAnsi" w:cstheme="minorHAnsi"/>
          <w:sz w:val="24"/>
          <w:szCs w:val="24"/>
        </w:rPr>
      </w:pPr>
    </w:p>
    <w:p w14:paraId="08EE10FC" w14:textId="38DD8DB3" w:rsidR="000F0039" w:rsidRPr="009F1002" w:rsidRDefault="000F0039" w:rsidP="000F0039">
      <w:pPr>
        <w:spacing w:after="0" w:line="240" w:lineRule="auto"/>
        <w:jc w:val="both"/>
        <w:rPr>
          <w:rFonts w:asciiTheme="majorHAnsi" w:eastAsia="Times New Roman" w:hAnsiTheme="majorHAnsi" w:cstheme="minorHAnsi"/>
          <w:sz w:val="24"/>
          <w:szCs w:val="24"/>
        </w:rPr>
      </w:pPr>
      <w:r w:rsidRPr="009F1002">
        <w:rPr>
          <w:rFonts w:asciiTheme="majorHAnsi" w:eastAsia="Times New Roman" w:hAnsiTheme="majorHAnsi" w:cstheme="minorHAnsi"/>
          <w:sz w:val="24"/>
          <w:szCs w:val="24"/>
        </w:rPr>
        <w:t xml:space="preserve">Po imenovanju povjerenika Vlade Republike Hrvatske, </w:t>
      </w:r>
      <w:r w:rsidR="00693A00" w:rsidRPr="009F1002">
        <w:rPr>
          <w:rFonts w:asciiTheme="majorHAnsi" w:eastAsia="Times New Roman" w:hAnsiTheme="majorHAnsi" w:cstheme="minorHAnsi"/>
          <w:sz w:val="24"/>
          <w:szCs w:val="24"/>
        </w:rPr>
        <w:t>općinski načelnik</w:t>
      </w:r>
      <w:r w:rsidRPr="009F1002">
        <w:rPr>
          <w:rFonts w:asciiTheme="majorHAnsi" w:eastAsia="Times New Roman" w:hAnsiTheme="majorHAnsi" w:cstheme="minorHAnsi"/>
          <w:sz w:val="24"/>
          <w:szCs w:val="24"/>
        </w:rPr>
        <w:t xml:space="preserve"> predlaže povjereniku novu odluku o financiranju nužnih rashoda i izdataka u koju su uključeni ostvareni prihodi i primici te izvršeni rashodi i izdaci u vremenu do dolaska povjerenika. Ako se do 31. ožujka ne donese proračun, povjerenik donosi odluku o financiranju nužnih rashoda i izdataka za razdoblje do donošenja proračuna.</w:t>
      </w:r>
    </w:p>
    <w:p w14:paraId="300E3B43" w14:textId="77777777" w:rsidR="000F0039" w:rsidRPr="009F1002" w:rsidRDefault="000F0039" w:rsidP="000F0039">
      <w:pPr>
        <w:spacing w:after="0" w:line="240" w:lineRule="auto"/>
        <w:jc w:val="both"/>
        <w:rPr>
          <w:rFonts w:asciiTheme="majorHAnsi" w:eastAsia="Times New Roman" w:hAnsiTheme="majorHAnsi" w:cstheme="minorHAnsi"/>
          <w:sz w:val="24"/>
          <w:szCs w:val="24"/>
        </w:rPr>
      </w:pPr>
    </w:p>
    <w:p w14:paraId="2D043728" w14:textId="6801EE1F" w:rsidR="000F0039" w:rsidRPr="009F1002" w:rsidRDefault="000F0039" w:rsidP="000F0039">
      <w:pPr>
        <w:spacing w:after="0" w:line="240" w:lineRule="auto"/>
        <w:jc w:val="both"/>
        <w:rPr>
          <w:rFonts w:asciiTheme="majorHAnsi" w:eastAsia="Times New Roman" w:hAnsiTheme="majorHAnsi" w:cstheme="minorHAnsi"/>
          <w:sz w:val="24"/>
          <w:szCs w:val="24"/>
        </w:rPr>
      </w:pPr>
      <w:r w:rsidRPr="009F1002">
        <w:rPr>
          <w:rFonts w:asciiTheme="majorHAnsi" w:eastAsia="Times New Roman" w:hAnsiTheme="majorHAnsi" w:cstheme="minorHAnsi"/>
          <w:sz w:val="24"/>
          <w:szCs w:val="24"/>
        </w:rPr>
        <w:t xml:space="preserve">Ako do isteka roka privremenog financiranja nije donesen proračun u jedinici u kojoj je </w:t>
      </w:r>
      <w:r w:rsidR="00B762A1" w:rsidRPr="009F1002">
        <w:rPr>
          <w:rFonts w:asciiTheme="majorHAnsi" w:eastAsia="Times New Roman" w:hAnsiTheme="majorHAnsi" w:cstheme="minorHAnsi"/>
          <w:sz w:val="24"/>
          <w:szCs w:val="24"/>
        </w:rPr>
        <w:t>općinski načelnik</w:t>
      </w:r>
      <w:r w:rsidRPr="009F1002">
        <w:rPr>
          <w:rFonts w:asciiTheme="majorHAnsi" w:eastAsia="Times New Roman" w:hAnsiTheme="majorHAnsi" w:cstheme="minorHAnsi"/>
          <w:sz w:val="24"/>
          <w:szCs w:val="24"/>
        </w:rPr>
        <w:t xml:space="preserve"> koji nema zamjenika onemogućen u obavljanju svoje dužnosti, financiranje se obavlja izvršavanjem redovnih i nužnih rashoda i izdataka temeljem odluke o financiranju nužnih rashoda i izdataka koju donosi predstavničko tijelo na prijedlog privremenog zamjenika </w:t>
      </w:r>
      <w:r w:rsidR="00B762A1" w:rsidRPr="009F1002">
        <w:rPr>
          <w:rFonts w:asciiTheme="majorHAnsi" w:eastAsia="Times New Roman" w:hAnsiTheme="majorHAnsi" w:cstheme="minorHAnsi"/>
          <w:sz w:val="24"/>
          <w:szCs w:val="24"/>
        </w:rPr>
        <w:t>općinski načelnik</w:t>
      </w:r>
      <w:r w:rsidRPr="009F1002">
        <w:rPr>
          <w:rFonts w:asciiTheme="majorHAnsi" w:eastAsia="Times New Roman" w:hAnsiTheme="majorHAnsi" w:cstheme="minorHAnsi"/>
          <w:sz w:val="24"/>
          <w:szCs w:val="24"/>
        </w:rPr>
        <w:t xml:space="preserve"> iz članka 43.a Zakona o lokalnoj i područnoj (regionalnoj) samoupravi (»Narodne novine«, broj 33/01, 60/01, 129/05, 109/07, 125/08, 36/09, 150/11, 144/12, 19/13, 137/15, 123/17, 98/19, 144/20).</w:t>
      </w:r>
    </w:p>
    <w:p w14:paraId="4DF6EF91" w14:textId="15516FFC" w:rsidR="009D7D42" w:rsidRPr="009F1002" w:rsidRDefault="009D7D42" w:rsidP="000F0039">
      <w:pPr>
        <w:spacing w:after="0" w:line="240" w:lineRule="auto"/>
        <w:jc w:val="both"/>
        <w:rPr>
          <w:rFonts w:asciiTheme="majorHAnsi" w:eastAsia="Times New Roman" w:hAnsiTheme="majorHAnsi" w:cstheme="minorHAnsi"/>
          <w:sz w:val="24"/>
          <w:szCs w:val="24"/>
        </w:rPr>
      </w:pPr>
    </w:p>
    <w:p w14:paraId="7041D602" w14:textId="4008A061" w:rsidR="009D7D42" w:rsidRPr="009F1002" w:rsidRDefault="009D7D42" w:rsidP="000F0039">
      <w:pPr>
        <w:spacing w:after="0" w:line="240" w:lineRule="auto"/>
        <w:jc w:val="both"/>
        <w:rPr>
          <w:rFonts w:asciiTheme="majorHAnsi" w:eastAsia="Times New Roman" w:hAnsiTheme="majorHAnsi" w:cstheme="minorHAnsi"/>
          <w:sz w:val="24"/>
          <w:szCs w:val="24"/>
        </w:rPr>
      </w:pPr>
    </w:p>
    <w:p w14:paraId="25FD7BD0" w14:textId="0883947C" w:rsidR="00BA353E" w:rsidRPr="009F1002" w:rsidRDefault="00BA353E" w:rsidP="000F0039">
      <w:pPr>
        <w:spacing w:after="0" w:line="240" w:lineRule="auto"/>
        <w:jc w:val="both"/>
        <w:rPr>
          <w:rFonts w:asciiTheme="majorHAnsi" w:eastAsia="Times New Roman" w:hAnsiTheme="majorHAnsi" w:cstheme="minorHAnsi"/>
          <w:sz w:val="24"/>
          <w:szCs w:val="24"/>
        </w:rPr>
      </w:pPr>
    </w:p>
    <w:p w14:paraId="3AE41C2F" w14:textId="5C1A0752" w:rsidR="00BA353E" w:rsidRPr="009F1002" w:rsidRDefault="00BA353E" w:rsidP="000F0039">
      <w:pPr>
        <w:spacing w:after="0" w:line="240" w:lineRule="auto"/>
        <w:jc w:val="both"/>
        <w:rPr>
          <w:rFonts w:asciiTheme="majorHAnsi" w:eastAsia="Times New Roman" w:hAnsiTheme="majorHAnsi" w:cstheme="minorHAnsi"/>
          <w:sz w:val="24"/>
          <w:szCs w:val="24"/>
        </w:rPr>
      </w:pPr>
    </w:p>
    <w:p w14:paraId="6D97C33B" w14:textId="7229A498" w:rsidR="00BA353E" w:rsidRPr="009F1002" w:rsidRDefault="00BA353E" w:rsidP="000F0039">
      <w:pPr>
        <w:spacing w:after="0" w:line="240" w:lineRule="auto"/>
        <w:jc w:val="both"/>
        <w:rPr>
          <w:rFonts w:asciiTheme="majorHAnsi" w:eastAsia="Times New Roman" w:hAnsiTheme="majorHAnsi" w:cstheme="minorHAnsi"/>
          <w:sz w:val="24"/>
          <w:szCs w:val="24"/>
        </w:rPr>
      </w:pPr>
    </w:p>
    <w:p w14:paraId="429C464B" w14:textId="00417475" w:rsidR="00BA353E" w:rsidRPr="009F1002" w:rsidRDefault="00BA353E" w:rsidP="000F0039">
      <w:pPr>
        <w:spacing w:after="0" w:line="240" w:lineRule="auto"/>
        <w:jc w:val="both"/>
        <w:rPr>
          <w:rFonts w:asciiTheme="majorHAnsi" w:eastAsia="Times New Roman" w:hAnsiTheme="majorHAnsi" w:cstheme="minorHAnsi"/>
          <w:sz w:val="24"/>
          <w:szCs w:val="24"/>
        </w:rPr>
      </w:pPr>
    </w:p>
    <w:p w14:paraId="6A1D4B5F" w14:textId="00E1756D" w:rsidR="00BA353E" w:rsidRPr="009F1002" w:rsidRDefault="00BA353E" w:rsidP="000F0039">
      <w:pPr>
        <w:spacing w:after="0" w:line="240" w:lineRule="auto"/>
        <w:jc w:val="both"/>
        <w:rPr>
          <w:rFonts w:asciiTheme="majorHAnsi" w:eastAsia="Times New Roman" w:hAnsiTheme="majorHAnsi" w:cstheme="minorHAnsi"/>
          <w:sz w:val="24"/>
          <w:szCs w:val="24"/>
        </w:rPr>
      </w:pPr>
    </w:p>
    <w:p w14:paraId="64628666" w14:textId="32CAF2EA" w:rsidR="00BA353E" w:rsidRPr="009F1002" w:rsidRDefault="00BA353E" w:rsidP="000F0039">
      <w:pPr>
        <w:spacing w:after="0" w:line="240" w:lineRule="auto"/>
        <w:jc w:val="both"/>
        <w:rPr>
          <w:rFonts w:asciiTheme="majorHAnsi" w:eastAsia="Times New Roman" w:hAnsiTheme="majorHAnsi" w:cstheme="minorHAnsi"/>
          <w:sz w:val="24"/>
          <w:szCs w:val="24"/>
        </w:rPr>
      </w:pPr>
    </w:p>
    <w:p w14:paraId="2ED5C39D" w14:textId="59BE383F" w:rsidR="00BA353E" w:rsidRPr="009F1002" w:rsidRDefault="00BA353E" w:rsidP="000F0039">
      <w:pPr>
        <w:spacing w:after="0" w:line="240" w:lineRule="auto"/>
        <w:jc w:val="both"/>
        <w:rPr>
          <w:rFonts w:asciiTheme="majorHAnsi" w:eastAsia="Times New Roman" w:hAnsiTheme="majorHAnsi" w:cstheme="minorHAnsi"/>
          <w:sz w:val="24"/>
          <w:szCs w:val="24"/>
        </w:rPr>
      </w:pPr>
    </w:p>
    <w:p w14:paraId="7180BD66" w14:textId="72EEDD33" w:rsidR="00BA353E" w:rsidRPr="009F1002" w:rsidRDefault="00BA353E" w:rsidP="000F0039">
      <w:pPr>
        <w:spacing w:after="0" w:line="240" w:lineRule="auto"/>
        <w:jc w:val="both"/>
        <w:rPr>
          <w:rFonts w:asciiTheme="majorHAnsi" w:eastAsia="Times New Roman" w:hAnsiTheme="majorHAnsi" w:cstheme="minorHAnsi"/>
          <w:sz w:val="24"/>
          <w:szCs w:val="24"/>
        </w:rPr>
      </w:pPr>
    </w:p>
    <w:p w14:paraId="50A8E423" w14:textId="7A45013B" w:rsidR="00BA353E" w:rsidRPr="009F1002" w:rsidRDefault="00BA353E" w:rsidP="000F0039">
      <w:pPr>
        <w:spacing w:after="0" w:line="240" w:lineRule="auto"/>
        <w:jc w:val="both"/>
        <w:rPr>
          <w:rFonts w:asciiTheme="majorHAnsi" w:eastAsia="Times New Roman" w:hAnsiTheme="majorHAnsi" w:cstheme="minorHAnsi"/>
          <w:sz w:val="24"/>
          <w:szCs w:val="24"/>
        </w:rPr>
      </w:pPr>
    </w:p>
    <w:p w14:paraId="501EC83D" w14:textId="11A20D7D" w:rsidR="009D7D42" w:rsidRPr="009F1002" w:rsidRDefault="00BA353E" w:rsidP="00716756">
      <w:pPr>
        <w:rPr>
          <w:rFonts w:asciiTheme="majorHAnsi" w:eastAsia="Times New Roman" w:hAnsiTheme="majorHAnsi" w:cstheme="minorHAnsi"/>
          <w:sz w:val="24"/>
          <w:szCs w:val="24"/>
        </w:rPr>
      </w:pPr>
      <w:r w:rsidRPr="009F1002">
        <w:rPr>
          <w:rFonts w:asciiTheme="majorHAnsi" w:eastAsia="Times New Roman" w:hAnsiTheme="majorHAnsi" w:cstheme="minorHAnsi"/>
          <w:sz w:val="24"/>
          <w:szCs w:val="24"/>
        </w:rPr>
        <w:br w:type="page"/>
      </w:r>
    </w:p>
    <w:p w14:paraId="045AD671" w14:textId="39E2C795" w:rsidR="00184AF7" w:rsidRPr="009F1002" w:rsidRDefault="00FB3AF7" w:rsidP="00916DCD">
      <w:pPr>
        <w:spacing w:after="0" w:line="240" w:lineRule="auto"/>
        <w:jc w:val="both"/>
        <w:rPr>
          <w:rFonts w:asciiTheme="majorHAnsi" w:eastAsia="Times New Roman" w:hAnsiTheme="majorHAnsi" w:cstheme="minorHAnsi"/>
          <w:b/>
          <w:color w:val="548DD4" w:themeColor="text2" w:themeTint="99"/>
          <w:sz w:val="24"/>
          <w:szCs w:val="24"/>
        </w:rPr>
      </w:pPr>
      <w:r w:rsidRPr="009F1002">
        <w:rPr>
          <w:rFonts w:asciiTheme="majorHAnsi" w:eastAsia="Times New Roman" w:hAnsiTheme="majorHAnsi" w:cstheme="minorHAnsi"/>
          <w:b/>
          <w:color w:val="548DD4" w:themeColor="text2" w:themeTint="99"/>
          <w:sz w:val="24"/>
          <w:szCs w:val="24"/>
        </w:rPr>
        <w:lastRenderedPageBreak/>
        <w:t xml:space="preserve">UKUPAN PRORAČUN, ODNOSNO UKUPNI PRIHODI I PRIMICI, KAO I RASHODI I IZDACI, </w:t>
      </w:r>
      <w:r w:rsidR="00CF37BB" w:rsidRPr="009F1002">
        <w:rPr>
          <w:rFonts w:asciiTheme="majorHAnsi" w:eastAsia="Times New Roman" w:hAnsiTheme="majorHAnsi" w:cstheme="minorHAnsi"/>
          <w:b/>
          <w:color w:val="548DD4" w:themeColor="text2" w:themeTint="99"/>
          <w:sz w:val="24"/>
          <w:szCs w:val="24"/>
        </w:rPr>
        <w:t xml:space="preserve">OPĆINE </w:t>
      </w:r>
      <w:r w:rsidR="004E5B4F" w:rsidRPr="009F1002">
        <w:rPr>
          <w:rFonts w:asciiTheme="majorHAnsi" w:eastAsia="Times New Roman" w:hAnsiTheme="majorHAnsi" w:cstheme="minorHAnsi"/>
          <w:b/>
          <w:color w:val="548DD4" w:themeColor="text2" w:themeTint="99"/>
          <w:sz w:val="24"/>
          <w:szCs w:val="24"/>
        </w:rPr>
        <w:t>KLOŠTAR IVANIĆ</w:t>
      </w:r>
      <w:r w:rsidRPr="009F1002">
        <w:rPr>
          <w:rFonts w:asciiTheme="majorHAnsi" w:eastAsia="Times New Roman" w:hAnsiTheme="majorHAnsi" w:cstheme="minorHAnsi"/>
          <w:b/>
          <w:color w:val="548DD4" w:themeColor="text2" w:themeTint="99"/>
          <w:sz w:val="24"/>
          <w:szCs w:val="24"/>
        </w:rPr>
        <w:t xml:space="preserve"> ZA 202</w:t>
      </w:r>
      <w:r w:rsidR="00FA2899" w:rsidRPr="009F1002">
        <w:rPr>
          <w:rFonts w:asciiTheme="majorHAnsi" w:eastAsia="Times New Roman" w:hAnsiTheme="majorHAnsi" w:cstheme="minorHAnsi"/>
          <w:b/>
          <w:color w:val="548DD4" w:themeColor="text2" w:themeTint="99"/>
          <w:sz w:val="24"/>
          <w:szCs w:val="24"/>
        </w:rPr>
        <w:t>5</w:t>
      </w:r>
      <w:r w:rsidRPr="009F1002">
        <w:rPr>
          <w:rFonts w:asciiTheme="majorHAnsi" w:eastAsia="Times New Roman" w:hAnsiTheme="majorHAnsi" w:cstheme="minorHAnsi"/>
          <w:b/>
          <w:color w:val="548DD4" w:themeColor="text2" w:themeTint="99"/>
          <w:sz w:val="24"/>
          <w:szCs w:val="24"/>
        </w:rPr>
        <w:t xml:space="preserve">. GODINU, PLANIRANI SU U IZNOSU OD </w:t>
      </w:r>
      <w:r w:rsidR="00216D0E" w:rsidRPr="009F1002">
        <w:rPr>
          <w:rFonts w:asciiTheme="majorHAnsi" w:eastAsia="Times New Roman" w:hAnsiTheme="majorHAnsi" w:cstheme="minorHAnsi"/>
          <w:b/>
          <w:color w:val="548DD4" w:themeColor="text2" w:themeTint="99"/>
          <w:sz w:val="24"/>
          <w:szCs w:val="24"/>
        </w:rPr>
        <w:t>8.259.782,95</w:t>
      </w:r>
      <w:r w:rsidR="00216D0E" w:rsidRPr="009F1002">
        <w:rPr>
          <w:rFonts w:asciiTheme="majorHAnsi" w:eastAsia="Times New Roman" w:hAnsiTheme="majorHAnsi" w:cstheme="minorHAnsi"/>
          <w:b/>
          <w:color w:val="548DD4" w:themeColor="text2" w:themeTint="99"/>
          <w:sz w:val="24"/>
          <w:szCs w:val="24"/>
        </w:rPr>
        <w:t xml:space="preserve"> </w:t>
      </w:r>
      <w:r w:rsidR="00C41E32" w:rsidRPr="009F1002">
        <w:rPr>
          <w:rFonts w:asciiTheme="majorHAnsi" w:eastAsia="Times New Roman" w:hAnsiTheme="majorHAnsi" w:cstheme="minorHAnsi"/>
          <w:b/>
          <w:color w:val="548DD4" w:themeColor="text2" w:themeTint="99"/>
          <w:sz w:val="24"/>
          <w:szCs w:val="24"/>
        </w:rPr>
        <w:t>EURA</w:t>
      </w:r>
      <w:r w:rsidRPr="009F1002">
        <w:rPr>
          <w:rFonts w:asciiTheme="majorHAnsi" w:eastAsia="Times New Roman" w:hAnsiTheme="majorHAnsi" w:cstheme="minorHAnsi"/>
          <w:b/>
          <w:color w:val="548DD4" w:themeColor="text2" w:themeTint="99"/>
          <w:sz w:val="24"/>
          <w:szCs w:val="24"/>
        </w:rPr>
        <w:t xml:space="preserve">. </w:t>
      </w:r>
    </w:p>
    <w:p w14:paraId="2BE172D0" w14:textId="77777777" w:rsidR="00184AF7" w:rsidRPr="009F1002" w:rsidRDefault="00184AF7" w:rsidP="00916DCD">
      <w:pPr>
        <w:spacing w:after="0" w:line="240" w:lineRule="auto"/>
        <w:jc w:val="both"/>
        <w:rPr>
          <w:rFonts w:asciiTheme="majorHAnsi" w:eastAsia="Times New Roman" w:hAnsiTheme="majorHAnsi" w:cstheme="minorHAnsi"/>
          <w:sz w:val="24"/>
          <w:szCs w:val="24"/>
        </w:rPr>
      </w:pPr>
    </w:p>
    <w:p w14:paraId="02FE4D2A" w14:textId="77777777" w:rsidR="00FF2B6C" w:rsidRPr="009F1002" w:rsidRDefault="00FF2B6C" w:rsidP="00FF2B6C">
      <w:pPr>
        <w:spacing w:after="0" w:line="240" w:lineRule="auto"/>
        <w:jc w:val="both"/>
        <w:rPr>
          <w:rFonts w:asciiTheme="majorHAnsi" w:eastAsia="Times New Roman" w:hAnsiTheme="majorHAnsi" w:cstheme="minorHAnsi"/>
          <w:b/>
          <w:color w:val="548DD4" w:themeColor="text2" w:themeTint="99"/>
          <w:sz w:val="24"/>
          <w:szCs w:val="24"/>
        </w:rPr>
      </w:pPr>
      <w:r w:rsidRPr="009F1002">
        <w:rPr>
          <w:rFonts w:asciiTheme="majorHAnsi" w:eastAsia="Times New Roman" w:hAnsiTheme="majorHAnsi" w:cstheme="minorHAnsi"/>
          <w:b/>
          <w:color w:val="548DD4" w:themeColor="text2" w:themeTint="99"/>
          <w:sz w:val="24"/>
          <w:szCs w:val="24"/>
        </w:rPr>
        <w:t>PRIHODI I PRIMICI</w:t>
      </w:r>
    </w:p>
    <w:p w14:paraId="70E2EF30" w14:textId="77777777" w:rsidR="008B165A" w:rsidRPr="009F1002" w:rsidRDefault="008B165A" w:rsidP="00193506">
      <w:pPr>
        <w:spacing w:after="0" w:line="240" w:lineRule="auto"/>
        <w:jc w:val="both"/>
        <w:rPr>
          <w:rFonts w:asciiTheme="majorHAnsi" w:eastAsia="Times New Roman" w:hAnsiTheme="majorHAnsi" w:cstheme="minorHAnsi"/>
          <w:b/>
          <w:sz w:val="24"/>
          <w:szCs w:val="24"/>
        </w:rPr>
      </w:pPr>
    </w:p>
    <w:p w14:paraId="4CFF07B7" w14:textId="445ABEAD" w:rsidR="00734E42" w:rsidRPr="009F1002" w:rsidRDefault="00184AF7" w:rsidP="00BB311A">
      <w:pPr>
        <w:spacing w:after="0" w:line="240" w:lineRule="auto"/>
        <w:jc w:val="both"/>
        <w:rPr>
          <w:rFonts w:asciiTheme="majorHAnsi" w:hAnsiTheme="majorHAnsi" w:cstheme="minorHAnsi"/>
          <w:sz w:val="24"/>
          <w:szCs w:val="24"/>
        </w:rPr>
      </w:pPr>
      <w:r w:rsidRPr="009F1002">
        <w:rPr>
          <w:rFonts w:asciiTheme="majorHAnsi" w:eastAsia="Times New Roman" w:hAnsiTheme="majorHAnsi" w:cstheme="minorHAnsi"/>
          <w:b/>
          <w:sz w:val="24"/>
          <w:szCs w:val="24"/>
        </w:rPr>
        <w:t>Prihodi poslovanja</w:t>
      </w:r>
      <w:r w:rsidR="00F44802" w:rsidRPr="009F1002">
        <w:rPr>
          <w:rFonts w:asciiTheme="majorHAnsi" w:eastAsia="Times New Roman" w:hAnsiTheme="majorHAnsi" w:cstheme="minorHAnsi"/>
          <w:b/>
          <w:sz w:val="24"/>
          <w:szCs w:val="24"/>
        </w:rPr>
        <w:t xml:space="preserve"> </w:t>
      </w:r>
      <w:r w:rsidR="00F44A67" w:rsidRPr="009F1002">
        <w:rPr>
          <w:rFonts w:asciiTheme="majorHAnsi" w:hAnsiTheme="majorHAnsi" w:cstheme="minorHAnsi"/>
          <w:sz w:val="24"/>
          <w:szCs w:val="24"/>
        </w:rPr>
        <w:t xml:space="preserve">Općine </w:t>
      </w:r>
      <w:r w:rsidR="004E5B4F" w:rsidRPr="009F1002">
        <w:rPr>
          <w:rFonts w:asciiTheme="majorHAnsi" w:hAnsiTheme="majorHAnsi" w:cstheme="minorHAnsi"/>
          <w:sz w:val="24"/>
          <w:szCs w:val="24"/>
        </w:rPr>
        <w:t>Kloštar Ivanić</w:t>
      </w:r>
      <w:r w:rsidR="004335EF" w:rsidRPr="009F1002">
        <w:rPr>
          <w:rFonts w:asciiTheme="majorHAnsi" w:hAnsiTheme="majorHAnsi" w:cstheme="minorHAnsi"/>
          <w:sz w:val="24"/>
          <w:szCs w:val="24"/>
        </w:rPr>
        <w:t xml:space="preserve"> za 20</w:t>
      </w:r>
      <w:r w:rsidR="009569B1" w:rsidRPr="009F1002">
        <w:rPr>
          <w:rFonts w:asciiTheme="majorHAnsi" w:hAnsiTheme="majorHAnsi" w:cstheme="minorHAnsi"/>
          <w:sz w:val="24"/>
          <w:szCs w:val="24"/>
        </w:rPr>
        <w:t>2</w:t>
      </w:r>
      <w:r w:rsidR="00FA2899" w:rsidRPr="009F1002">
        <w:rPr>
          <w:rFonts w:asciiTheme="majorHAnsi" w:hAnsiTheme="majorHAnsi" w:cstheme="minorHAnsi"/>
          <w:sz w:val="24"/>
          <w:szCs w:val="24"/>
        </w:rPr>
        <w:t>5</w:t>
      </w:r>
      <w:r w:rsidR="004335EF" w:rsidRPr="009F1002">
        <w:rPr>
          <w:rFonts w:asciiTheme="majorHAnsi" w:hAnsiTheme="majorHAnsi" w:cstheme="minorHAnsi"/>
          <w:sz w:val="24"/>
          <w:szCs w:val="24"/>
        </w:rPr>
        <w:t xml:space="preserve">. </w:t>
      </w:r>
      <w:r w:rsidR="00E76A35" w:rsidRPr="009F1002">
        <w:rPr>
          <w:rFonts w:asciiTheme="majorHAnsi" w:hAnsiTheme="majorHAnsi" w:cstheme="minorHAnsi"/>
          <w:sz w:val="24"/>
          <w:szCs w:val="24"/>
        </w:rPr>
        <w:t>g</w:t>
      </w:r>
      <w:r w:rsidR="004335EF" w:rsidRPr="009F1002">
        <w:rPr>
          <w:rFonts w:asciiTheme="majorHAnsi" w:hAnsiTheme="majorHAnsi" w:cstheme="minorHAnsi"/>
          <w:sz w:val="24"/>
          <w:szCs w:val="24"/>
        </w:rPr>
        <w:t xml:space="preserve">odinu planirani su u iznosu od </w:t>
      </w:r>
      <w:r w:rsidR="00883776" w:rsidRPr="009F1002">
        <w:rPr>
          <w:rFonts w:asciiTheme="majorHAnsi" w:hAnsiTheme="majorHAnsi" w:cstheme="minorHAnsi"/>
          <w:sz w:val="24"/>
          <w:szCs w:val="24"/>
        </w:rPr>
        <w:t>6.797.509,34</w:t>
      </w:r>
      <w:r w:rsidR="00883776" w:rsidRPr="009F1002">
        <w:rPr>
          <w:rFonts w:asciiTheme="majorHAnsi" w:hAnsiTheme="majorHAnsi" w:cstheme="minorHAnsi"/>
          <w:sz w:val="24"/>
          <w:szCs w:val="24"/>
        </w:rPr>
        <w:t xml:space="preserve"> </w:t>
      </w:r>
      <w:r w:rsidR="003B1050" w:rsidRPr="009F1002">
        <w:rPr>
          <w:rFonts w:asciiTheme="majorHAnsi" w:hAnsiTheme="majorHAnsi" w:cstheme="minorHAnsi"/>
          <w:sz w:val="24"/>
          <w:szCs w:val="24"/>
        </w:rPr>
        <w:t>eura</w:t>
      </w:r>
      <w:r w:rsidR="00193506" w:rsidRPr="009F1002">
        <w:rPr>
          <w:rFonts w:asciiTheme="majorHAnsi" w:hAnsiTheme="majorHAnsi" w:cstheme="minorHAnsi"/>
          <w:sz w:val="24"/>
          <w:szCs w:val="24"/>
        </w:rPr>
        <w:t xml:space="preserve">, a čine ih </w:t>
      </w:r>
      <w:r w:rsidR="00193506" w:rsidRPr="009F1002">
        <w:rPr>
          <w:rFonts w:asciiTheme="majorHAnsi" w:hAnsiTheme="majorHAnsi" w:cstheme="minorHAnsi"/>
          <w:b/>
          <w:sz w:val="24"/>
          <w:szCs w:val="24"/>
        </w:rPr>
        <w:t>p</w:t>
      </w:r>
      <w:r w:rsidR="004335EF" w:rsidRPr="009F1002">
        <w:rPr>
          <w:rFonts w:asciiTheme="majorHAnsi" w:hAnsiTheme="majorHAnsi" w:cstheme="minorHAnsi"/>
          <w:b/>
          <w:sz w:val="24"/>
          <w:szCs w:val="24"/>
        </w:rPr>
        <w:t>rihodi od poreza</w:t>
      </w:r>
      <w:r w:rsidR="004335EF" w:rsidRPr="009F1002">
        <w:rPr>
          <w:rFonts w:asciiTheme="majorHAnsi" w:hAnsiTheme="majorHAnsi" w:cstheme="minorHAnsi"/>
          <w:sz w:val="24"/>
          <w:szCs w:val="24"/>
        </w:rPr>
        <w:t xml:space="preserve"> planirani u iznosu od </w:t>
      </w:r>
      <w:r w:rsidR="00883776" w:rsidRPr="009F1002">
        <w:rPr>
          <w:rFonts w:asciiTheme="majorHAnsi" w:hAnsiTheme="majorHAnsi" w:cstheme="minorHAnsi"/>
          <w:sz w:val="24"/>
          <w:szCs w:val="24"/>
        </w:rPr>
        <w:t>3.136.456,41</w:t>
      </w:r>
      <w:r w:rsidR="00883776" w:rsidRPr="009F1002">
        <w:rPr>
          <w:rFonts w:asciiTheme="majorHAnsi" w:hAnsiTheme="majorHAnsi" w:cstheme="minorHAnsi"/>
          <w:sz w:val="24"/>
          <w:szCs w:val="24"/>
        </w:rPr>
        <w:t xml:space="preserve"> </w:t>
      </w:r>
      <w:r w:rsidR="003B1050" w:rsidRPr="009F1002">
        <w:rPr>
          <w:rFonts w:asciiTheme="majorHAnsi" w:hAnsiTheme="majorHAnsi" w:cstheme="minorHAnsi"/>
          <w:sz w:val="24"/>
          <w:szCs w:val="24"/>
        </w:rPr>
        <w:t>eura</w:t>
      </w:r>
      <w:r w:rsidR="004335EF" w:rsidRPr="009F1002">
        <w:rPr>
          <w:rFonts w:asciiTheme="majorHAnsi" w:hAnsiTheme="majorHAnsi" w:cstheme="minorHAnsi"/>
          <w:sz w:val="24"/>
          <w:szCs w:val="24"/>
        </w:rPr>
        <w:t xml:space="preserve">, </w:t>
      </w:r>
      <w:r w:rsidR="00301EA4" w:rsidRPr="009F1002">
        <w:rPr>
          <w:rFonts w:asciiTheme="majorHAnsi" w:hAnsiTheme="majorHAnsi" w:cstheme="minorHAnsi"/>
          <w:b/>
          <w:bCs/>
          <w:sz w:val="24"/>
          <w:szCs w:val="24"/>
        </w:rPr>
        <w:t>p</w:t>
      </w:r>
      <w:r w:rsidR="004335EF" w:rsidRPr="009F1002">
        <w:rPr>
          <w:rFonts w:asciiTheme="majorHAnsi" w:hAnsiTheme="majorHAnsi" w:cstheme="minorHAnsi"/>
          <w:b/>
          <w:bCs/>
          <w:sz w:val="24"/>
          <w:szCs w:val="24"/>
        </w:rPr>
        <w:t xml:space="preserve">omoći </w:t>
      </w:r>
      <w:r w:rsidR="003B5EBB" w:rsidRPr="009F1002">
        <w:rPr>
          <w:rFonts w:asciiTheme="majorHAnsi" w:hAnsiTheme="majorHAnsi" w:cstheme="minorHAnsi"/>
          <w:b/>
          <w:bCs/>
          <w:sz w:val="24"/>
          <w:szCs w:val="24"/>
        </w:rPr>
        <w:t xml:space="preserve">iz inozemstva i </w:t>
      </w:r>
      <w:r w:rsidR="004335EF" w:rsidRPr="009F1002">
        <w:rPr>
          <w:rFonts w:asciiTheme="majorHAnsi" w:hAnsiTheme="majorHAnsi" w:cstheme="minorHAnsi"/>
          <w:b/>
          <w:bCs/>
          <w:sz w:val="24"/>
          <w:szCs w:val="24"/>
        </w:rPr>
        <w:t>od subjekata unutar općeg proračuna</w:t>
      </w:r>
      <w:r w:rsidR="004335EF" w:rsidRPr="009F1002">
        <w:rPr>
          <w:rFonts w:asciiTheme="majorHAnsi" w:hAnsiTheme="majorHAnsi" w:cstheme="minorHAnsi"/>
          <w:sz w:val="24"/>
          <w:szCs w:val="24"/>
        </w:rPr>
        <w:t xml:space="preserve"> planiran</w:t>
      </w:r>
      <w:r w:rsidR="00193506" w:rsidRPr="009F1002">
        <w:rPr>
          <w:rFonts w:asciiTheme="majorHAnsi" w:hAnsiTheme="majorHAnsi" w:cstheme="minorHAnsi"/>
          <w:sz w:val="24"/>
          <w:szCs w:val="24"/>
        </w:rPr>
        <w:t>i su</w:t>
      </w:r>
      <w:r w:rsidR="004335EF" w:rsidRPr="009F1002">
        <w:rPr>
          <w:rFonts w:asciiTheme="majorHAnsi" w:hAnsiTheme="majorHAnsi" w:cstheme="minorHAnsi"/>
          <w:sz w:val="24"/>
          <w:szCs w:val="24"/>
        </w:rPr>
        <w:t xml:space="preserve"> u iznosu od</w:t>
      </w:r>
      <w:r w:rsidR="00193506" w:rsidRPr="009F1002">
        <w:rPr>
          <w:rFonts w:asciiTheme="majorHAnsi" w:hAnsiTheme="majorHAnsi" w:cstheme="minorHAnsi"/>
          <w:sz w:val="24"/>
          <w:szCs w:val="24"/>
        </w:rPr>
        <w:t xml:space="preserve"> </w:t>
      </w:r>
      <w:r w:rsidR="00883776" w:rsidRPr="009F1002">
        <w:rPr>
          <w:rFonts w:asciiTheme="majorHAnsi" w:hAnsiTheme="majorHAnsi" w:cs="Times New Roman"/>
          <w:color w:val="000000"/>
          <w:sz w:val="24"/>
          <w:szCs w:val="24"/>
        </w:rPr>
        <w:t>1.709.747,01</w:t>
      </w:r>
      <w:r w:rsidR="00837345" w:rsidRPr="009F1002">
        <w:rPr>
          <w:rFonts w:asciiTheme="majorHAnsi" w:hAnsiTheme="majorHAnsi" w:cs="Times New Roman"/>
          <w:color w:val="000000"/>
          <w:sz w:val="24"/>
          <w:szCs w:val="24"/>
        </w:rPr>
        <w:t xml:space="preserve"> </w:t>
      </w:r>
      <w:r w:rsidR="003B1050" w:rsidRPr="009F1002">
        <w:rPr>
          <w:rFonts w:asciiTheme="majorHAnsi" w:hAnsiTheme="majorHAnsi" w:cstheme="minorHAnsi"/>
          <w:sz w:val="24"/>
          <w:szCs w:val="24"/>
        </w:rPr>
        <w:t>eura</w:t>
      </w:r>
      <w:r w:rsidR="00193506" w:rsidRPr="009F1002">
        <w:rPr>
          <w:rFonts w:asciiTheme="majorHAnsi" w:hAnsiTheme="majorHAnsi" w:cstheme="minorHAnsi"/>
          <w:sz w:val="24"/>
          <w:szCs w:val="24"/>
        </w:rPr>
        <w:t xml:space="preserve">, </w:t>
      </w:r>
      <w:r w:rsidR="00193506" w:rsidRPr="009F1002">
        <w:rPr>
          <w:rFonts w:asciiTheme="majorHAnsi" w:hAnsiTheme="majorHAnsi" w:cstheme="minorHAnsi"/>
          <w:b/>
          <w:sz w:val="24"/>
          <w:szCs w:val="24"/>
        </w:rPr>
        <w:t>p</w:t>
      </w:r>
      <w:r w:rsidR="004335EF" w:rsidRPr="009F1002">
        <w:rPr>
          <w:rFonts w:asciiTheme="majorHAnsi" w:hAnsiTheme="majorHAnsi" w:cstheme="minorHAnsi"/>
          <w:b/>
          <w:sz w:val="24"/>
          <w:szCs w:val="24"/>
        </w:rPr>
        <w:t>rihodi od imovine</w:t>
      </w:r>
      <w:r w:rsidR="004335EF" w:rsidRPr="009F1002">
        <w:rPr>
          <w:rFonts w:asciiTheme="majorHAnsi" w:hAnsiTheme="majorHAnsi" w:cstheme="minorHAnsi"/>
          <w:sz w:val="24"/>
          <w:szCs w:val="24"/>
        </w:rPr>
        <w:t xml:space="preserve"> </w:t>
      </w:r>
      <w:r w:rsidR="00E86E56" w:rsidRPr="009F1002">
        <w:rPr>
          <w:rFonts w:asciiTheme="majorHAnsi" w:hAnsiTheme="majorHAnsi" w:cstheme="minorHAnsi"/>
          <w:sz w:val="24"/>
          <w:szCs w:val="24"/>
        </w:rPr>
        <w:t xml:space="preserve">u iznosu od </w:t>
      </w:r>
      <w:r w:rsidR="00E31BE1" w:rsidRPr="009F1002">
        <w:rPr>
          <w:rFonts w:asciiTheme="majorHAnsi" w:hAnsiTheme="majorHAnsi" w:cstheme="minorHAnsi"/>
          <w:sz w:val="24"/>
          <w:szCs w:val="24"/>
        </w:rPr>
        <w:t xml:space="preserve">1.083.060,78 </w:t>
      </w:r>
      <w:r w:rsidR="00301EA4" w:rsidRPr="009F1002">
        <w:rPr>
          <w:rFonts w:asciiTheme="majorHAnsi" w:hAnsiTheme="majorHAnsi" w:cstheme="minorHAnsi"/>
          <w:sz w:val="24"/>
          <w:szCs w:val="24"/>
        </w:rPr>
        <w:t>eura</w:t>
      </w:r>
      <w:r w:rsidR="00C72B62" w:rsidRPr="009F1002">
        <w:rPr>
          <w:rFonts w:asciiTheme="majorHAnsi" w:hAnsiTheme="majorHAnsi" w:cstheme="minorHAnsi"/>
          <w:sz w:val="24"/>
          <w:szCs w:val="24"/>
        </w:rPr>
        <w:t xml:space="preserve">, </w:t>
      </w:r>
      <w:r w:rsidR="00193506" w:rsidRPr="009F1002">
        <w:rPr>
          <w:rFonts w:asciiTheme="majorHAnsi" w:hAnsiTheme="majorHAnsi" w:cstheme="minorHAnsi"/>
          <w:b/>
          <w:sz w:val="24"/>
          <w:szCs w:val="24"/>
        </w:rPr>
        <w:t>p</w:t>
      </w:r>
      <w:r w:rsidR="004335EF" w:rsidRPr="009F1002">
        <w:rPr>
          <w:rFonts w:asciiTheme="majorHAnsi" w:hAnsiTheme="majorHAnsi" w:cstheme="minorHAnsi"/>
          <w:b/>
          <w:sz w:val="24"/>
          <w:szCs w:val="24"/>
        </w:rPr>
        <w:t>rihodi od upravnih i administrativnih pristojbi, pristojbi po posebnim propisima i naknada</w:t>
      </w:r>
      <w:r w:rsidR="004335EF" w:rsidRPr="009F1002">
        <w:rPr>
          <w:rFonts w:asciiTheme="majorHAnsi" w:hAnsiTheme="majorHAnsi" w:cstheme="minorHAnsi"/>
          <w:sz w:val="24"/>
          <w:szCs w:val="24"/>
        </w:rPr>
        <w:t xml:space="preserve"> planirani u iznosu od </w:t>
      </w:r>
      <w:r w:rsidR="00F877D2" w:rsidRPr="009F1002">
        <w:rPr>
          <w:rFonts w:asciiTheme="majorHAnsi" w:hAnsiTheme="majorHAnsi" w:cstheme="minorHAnsi"/>
          <w:sz w:val="24"/>
          <w:szCs w:val="24"/>
        </w:rPr>
        <w:t xml:space="preserve">866.285,14 </w:t>
      </w:r>
      <w:r w:rsidR="00301EA4" w:rsidRPr="009F1002">
        <w:rPr>
          <w:rFonts w:asciiTheme="majorHAnsi" w:hAnsiTheme="majorHAnsi" w:cstheme="minorHAnsi"/>
          <w:sz w:val="24"/>
          <w:szCs w:val="24"/>
        </w:rPr>
        <w:t>eura</w:t>
      </w:r>
      <w:r w:rsidR="00980A84" w:rsidRPr="009F1002">
        <w:rPr>
          <w:rFonts w:asciiTheme="majorHAnsi" w:hAnsiTheme="majorHAnsi" w:cstheme="minorHAnsi"/>
          <w:sz w:val="24"/>
          <w:szCs w:val="24"/>
        </w:rPr>
        <w:t xml:space="preserve">, </w:t>
      </w:r>
      <w:r w:rsidR="00301EA4" w:rsidRPr="009F1002">
        <w:rPr>
          <w:rFonts w:asciiTheme="majorHAnsi" w:hAnsiTheme="majorHAnsi" w:cstheme="minorHAnsi"/>
          <w:b/>
          <w:bCs/>
          <w:sz w:val="24"/>
          <w:szCs w:val="24"/>
        </w:rPr>
        <w:t>prihodi od prodaje proizvoda i robe te pruženih usluga</w:t>
      </w:r>
      <w:r w:rsidR="00351CB6" w:rsidRPr="009F1002">
        <w:rPr>
          <w:rFonts w:asciiTheme="majorHAnsi" w:hAnsiTheme="majorHAnsi" w:cstheme="minorHAnsi"/>
          <w:b/>
          <w:bCs/>
          <w:sz w:val="24"/>
          <w:szCs w:val="24"/>
        </w:rPr>
        <w:t xml:space="preserve">, </w:t>
      </w:r>
      <w:r w:rsidR="00301EA4" w:rsidRPr="009F1002">
        <w:rPr>
          <w:rFonts w:asciiTheme="majorHAnsi" w:hAnsiTheme="majorHAnsi" w:cstheme="minorHAnsi"/>
          <w:b/>
          <w:bCs/>
          <w:sz w:val="24"/>
          <w:szCs w:val="24"/>
        </w:rPr>
        <w:t xml:space="preserve">prihodi od donacija </w:t>
      </w:r>
      <w:r w:rsidR="00E66D30" w:rsidRPr="009F1002">
        <w:rPr>
          <w:rFonts w:asciiTheme="majorHAnsi" w:hAnsiTheme="majorHAnsi" w:cstheme="minorHAnsi"/>
          <w:b/>
          <w:bCs/>
          <w:sz w:val="24"/>
          <w:szCs w:val="24"/>
        </w:rPr>
        <w:t xml:space="preserve">te povrati po protestiranim jamstvima </w:t>
      </w:r>
      <w:r w:rsidR="00301EA4" w:rsidRPr="009F1002">
        <w:rPr>
          <w:rFonts w:asciiTheme="majorHAnsi" w:hAnsiTheme="majorHAnsi" w:cstheme="minorHAnsi"/>
          <w:sz w:val="24"/>
          <w:szCs w:val="24"/>
        </w:rPr>
        <w:t xml:space="preserve">planirani u iznosu od </w:t>
      </w:r>
      <w:r w:rsidR="00871B2C" w:rsidRPr="009F1002">
        <w:rPr>
          <w:rFonts w:asciiTheme="majorHAnsi" w:hAnsiTheme="majorHAnsi" w:cstheme="minorHAnsi"/>
          <w:sz w:val="24"/>
          <w:szCs w:val="24"/>
        </w:rPr>
        <w:t xml:space="preserve">1.960,00 </w:t>
      </w:r>
      <w:r w:rsidR="00297AEC" w:rsidRPr="009F1002">
        <w:rPr>
          <w:rFonts w:asciiTheme="majorHAnsi" w:hAnsiTheme="majorHAnsi" w:cstheme="minorHAnsi"/>
          <w:sz w:val="24"/>
          <w:szCs w:val="24"/>
        </w:rPr>
        <w:t>eura.</w:t>
      </w:r>
    </w:p>
    <w:p w14:paraId="255A5683" w14:textId="15B59B76" w:rsidR="00297AEC" w:rsidRPr="009F1002" w:rsidRDefault="00297AEC" w:rsidP="00BB311A">
      <w:pPr>
        <w:spacing w:after="0" w:line="240" w:lineRule="auto"/>
        <w:jc w:val="both"/>
        <w:rPr>
          <w:rFonts w:asciiTheme="majorHAnsi" w:hAnsiTheme="majorHAnsi" w:cstheme="minorHAnsi"/>
          <w:sz w:val="24"/>
          <w:szCs w:val="24"/>
        </w:rPr>
      </w:pPr>
    </w:p>
    <w:p w14:paraId="7319B65C" w14:textId="0E842587" w:rsidR="00297AEC" w:rsidRPr="009F1002" w:rsidRDefault="00297AEC" w:rsidP="00297AEC">
      <w:pPr>
        <w:spacing w:after="0" w:line="240" w:lineRule="auto"/>
        <w:jc w:val="both"/>
        <w:rPr>
          <w:rFonts w:asciiTheme="majorHAnsi" w:hAnsiTheme="majorHAnsi" w:cstheme="minorHAnsi"/>
          <w:sz w:val="24"/>
          <w:szCs w:val="24"/>
        </w:rPr>
      </w:pPr>
      <w:r w:rsidRPr="009F1002">
        <w:rPr>
          <w:rFonts w:asciiTheme="majorHAnsi" w:eastAsia="Times New Roman" w:hAnsiTheme="majorHAnsi" w:cstheme="minorHAnsi"/>
          <w:b/>
          <w:sz w:val="24"/>
          <w:szCs w:val="24"/>
        </w:rPr>
        <w:t xml:space="preserve">Prihodi od prodaje nefinancijske imovine </w:t>
      </w:r>
      <w:r w:rsidRPr="009F1002">
        <w:rPr>
          <w:rFonts w:asciiTheme="majorHAnsi" w:eastAsia="Times New Roman" w:hAnsiTheme="majorHAnsi" w:cstheme="minorHAnsi"/>
          <w:sz w:val="24"/>
          <w:szCs w:val="24"/>
        </w:rPr>
        <w:t xml:space="preserve">planirani su u iznosu od </w:t>
      </w:r>
      <w:r w:rsidR="000D4AA7" w:rsidRPr="009F1002">
        <w:rPr>
          <w:rFonts w:asciiTheme="majorHAnsi" w:eastAsia="Times New Roman" w:hAnsiTheme="majorHAnsi" w:cstheme="minorHAnsi"/>
          <w:sz w:val="24"/>
          <w:szCs w:val="24"/>
        </w:rPr>
        <w:t xml:space="preserve">64.756,00 </w:t>
      </w:r>
      <w:r w:rsidRPr="009F1002">
        <w:rPr>
          <w:rFonts w:asciiTheme="majorHAnsi" w:eastAsia="Times New Roman" w:hAnsiTheme="majorHAnsi" w:cstheme="minorHAnsi"/>
          <w:sz w:val="24"/>
          <w:szCs w:val="24"/>
        </w:rPr>
        <w:t>e</w:t>
      </w:r>
      <w:r w:rsidR="005E3F6C" w:rsidRPr="009F1002">
        <w:rPr>
          <w:rFonts w:asciiTheme="majorHAnsi" w:eastAsia="Times New Roman" w:hAnsiTheme="majorHAnsi" w:cstheme="minorHAnsi"/>
          <w:sz w:val="24"/>
          <w:szCs w:val="24"/>
        </w:rPr>
        <w:t>ura</w:t>
      </w:r>
      <w:r w:rsidR="00180D71" w:rsidRPr="009F1002">
        <w:rPr>
          <w:rFonts w:asciiTheme="majorHAnsi" w:eastAsia="Times New Roman" w:hAnsiTheme="majorHAnsi" w:cstheme="minorHAnsi"/>
          <w:sz w:val="24"/>
          <w:szCs w:val="24"/>
        </w:rPr>
        <w:t>, a čine ih</w:t>
      </w:r>
      <w:r w:rsidR="005E3F6C" w:rsidRPr="009F1002">
        <w:rPr>
          <w:rFonts w:asciiTheme="majorHAnsi" w:eastAsia="Times New Roman" w:hAnsiTheme="majorHAnsi" w:cstheme="minorHAnsi"/>
          <w:sz w:val="24"/>
          <w:szCs w:val="24"/>
        </w:rPr>
        <w:t xml:space="preserve"> </w:t>
      </w:r>
      <w:r w:rsidRPr="009F1002">
        <w:rPr>
          <w:rFonts w:asciiTheme="majorHAnsi" w:hAnsiTheme="majorHAnsi" w:cstheme="minorHAnsi"/>
          <w:b/>
          <w:bCs/>
          <w:sz w:val="24"/>
          <w:szCs w:val="24"/>
        </w:rPr>
        <w:t>p</w:t>
      </w:r>
      <w:r w:rsidRPr="009F1002">
        <w:rPr>
          <w:rFonts w:asciiTheme="majorHAnsi" w:hAnsiTheme="majorHAnsi" w:cstheme="minorHAnsi"/>
          <w:b/>
          <w:sz w:val="24"/>
          <w:szCs w:val="24"/>
        </w:rPr>
        <w:t>rihodi od prodaje neproizvedene dugotrajne imovine</w:t>
      </w:r>
      <w:r w:rsidR="00180D71" w:rsidRPr="009F1002">
        <w:rPr>
          <w:rFonts w:asciiTheme="majorHAnsi" w:hAnsiTheme="majorHAnsi" w:cstheme="minorHAnsi"/>
          <w:sz w:val="24"/>
          <w:szCs w:val="24"/>
        </w:rPr>
        <w:t xml:space="preserve"> planirani u iznosu od </w:t>
      </w:r>
      <w:r w:rsidR="00180D71" w:rsidRPr="009F1002">
        <w:rPr>
          <w:rFonts w:asciiTheme="majorHAnsi" w:hAnsiTheme="majorHAnsi" w:cs="Times New Roman"/>
          <w:color w:val="000000"/>
          <w:sz w:val="24"/>
          <w:szCs w:val="24"/>
        </w:rPr>
        <w:t xml:space="preserve">55.827,39 eura i </w:t>
      </w:r>
      <w:r w:rsidR="00180D71" w:rsidRPr="009F1002">
        <w:rPr>
          <w:rFonts w:asciiTheme="majorHAnsi" w:hAnsiTheme="majorHAnsi" w:cstheme="minorHAnsi"/>
          <w:b/>
          <w:bCs/>
          <w:sz w:val="24"/>
          <w:szCs w:val="24"/>
        </w:rPr>
        <w:t>p</w:t>
      </w:r>
      <w:r w:rsidR="00180D71" w:rsidRPr="009F1002">
        <w:rPr>
          <w:rFonts w:asciiTheme="majorHAnsi" w:hAnsiTheme="majorHAnsi" w:cstheme="minorHAnsi"/>
          <w:b/>
          <w:sz w:val="24"/>
          <w:szCs w:val="24"/>
        </w:rPr>
        <w:t>rihodi od prodaje proizvedene dugotrajne imovine</w:t>
      </w:r>
      <w:r w:rsidR="00180D71" w:rsidRPr="009F1002">
        <w:rPr>
          <w:rFonts w:asciiTheme="majorHAnsi" w:hAnsiTheme="majorHAnsi" w:cstheme="minorHAnsi"/>
          <w:sz w:val="24"/>
          <w:szCs w:val="24"/>
        </w:rPr>
        <w:t xml:space="preserve"> planirani u iznosu od </w:t>
      </w:r>
      <w:r w:rsidR="00E508BE" w:rsidRPr="009F1002">
        <w:rPr>
          <w:rFonts w:asciiTheme="majorHAnsi" w:hAnsiTheme="majorHAnsi" w:cs="Times New Roman"/>
          <w:color w:val="000000"/>
          <w:sz w:val="24"/>
          <w:szCs w:val="24"/>
        </w:rPr>
        <w:t>8.928,61</w:t>
      </w:r>
      <w:r w:rsidR="00E508BE" w:rsidRPr="009F1002">
        <w:rPr>
          <w:rFonts w:asciiTheme="majorHAnsi" w:hAnsiTheme="majorHAnsi" w:cs="Times New Roman"/>
          <w:b/>
          <w:bCs/>
          <w:color w:val="000000"/>
          <w:sz w:val="24"/>
          <w:szCs w:val="24"/>
        </w:rPr>
        <w:t xml:space="preserve"> </w:t>
      </w:r>
      <w:r w:rsidR="00180D71" w:rsidRPr="009F1002">
        <w:rPr>
          <w:rFonts w:asciiTheme="majorHAnsi" w:hAnsiTheme="majorHAnsi" w:cs="Times New Roman"/>
          <w:color w:val="000000"/>
          <w:sz w:val="24"/>
          <w:szCs w:val="24"/>
        </w:rPr>
        <w:t>eura</w:t>
      </w:r>
      <w:r w:rsidR="00E508BE" w:rsidRPr="009F1002">
        <w:rPr>
          <w:rFonts w:asciiTheme="majorHAnsi" w:hAnsiTheme="majorHAnsi" w:cs="Times New Roman"/>
          <w:color w:val="000000"/>
          <w:sz w:val="24"/>
          <w:szCs w:val="24"/>
        </w:rPr>
        <w:t>.</w:t>
      </w:r>
    </w:p>
    <w:p w14:paraId="3C34694E" w14:textId="41B89BD8" w:rsidR="00472018" w:rsidRPr="009F1002" w:rsidRDefault="00472018" w:rsidP="00BB311A">
      <w:pPr>
        <w:spacing w:after="0" w:line="240" w:lineRule="auto"/>
        <w:jc w:val="both"/>
        <w:rPr>
          <w:rFonts w:asciiTheme="majorHAnsi" w:hAnsiTheme="majorHAnsi" w:cstheme="minorHAnsi"/>
          <w:sz w:val="24"/>
          <w:szCs w:val="24"/>
        </w:rPr>
      </w:pPr>
    </w:p>
    <w:p w14:paraId="50064B11" w14:textId="11AE2734" w:rsidR="003A6889" w:rsidRPr="009F1002" w:rsidRDefault="00492389" w:rsidP="00BB311A">
      <w:pPr>
        <w:jc w:val="both"/>
        <w:rPr>
          <w:rFonts w:asciiTheme="majorHAnsi" w:hAnsiTheme="majorHAnsi" w:cstheme="minorHAnsi"/>
          <w:bCs/>
          <w:sz w:val="24"/>
          <w:szCs w:val="24"/>
        </w:rPr>
      </w:pPr>
      <w:r w:rsidRPr="009F1002">
        <w:rPr>
          <w:rFonts w:asciiTheme="majorHAnsi" w:hAnsiTheme="majorHAnsi" w:cstheme="minorHAnsi"/>
          <w:b/>
          <w:sz w:val="24"/>
          <w:szCs w:val="24"/>
        </w:rPr>
        <w:t>Primici od</w:t>
      </w:r>
      <w:r w:rsidR="00297AEC" w:rsidRPr="009F1002">
        <w:rPr>
          <w:rFonts w:asciiTheme="majorHAnsi" w:hAnsiTheme="majorHAnsi" w:cstheme="minorHAnsi"/>
          <w:b/>
          <w:sz w:val="24"/>
          <w:szCs w:val="24"/>
        </w:rPr>
        <w:t xml:space="preserve"> financijske imovine i</w:t>
      </w:r>
      <w:r w:rsidRPr="009F1002">
        <w:rPr>
          <w:rFonts w:asciiTheme="majorHAnsi" w:hAnsiTheme="majorHAnsi" w:cstheme="minorHAnsi"/>
          <w:b/>
          <w:sz w:val="24"/>
          <w:szCs w:val="24"/>
        </w:rPr>
        <w:t xml:space="preserve"> zaduživanja</w:t>
      </w:r>
      <w:r w:rsidR="003A6889" w:rsidRPr="009F1002">
        <w:rPr>
          <w:rFonts w:asciiTheme="majorHAnsi" w:hAnsiTheme="majorHAnsi" w:cstheme="minorHAnsi"/>
          <w:b/>
          <w:sz w:val="24"/>
          <w:szCs w:val="24"/>
        </w:rPr>
        <w:t xml:space="preserve"> </w:t>
      </w:r>
      <w:r w:rsidR="003A6889" w:rsidRPr="009F1002">
        <w:rPr>
          <w:rFonts w:asciiTheme="majorHAnsi" w:hAnsiTheme="majorHAnsi" w:cstheme="minorHAnsi"/>
          <w:bCs/>
          <w:sz w:val="24"/>
          <w:szCs w:val="24"/>
        </w:rPr>
        <w:t>planiran</w:t>
      </w:r>
      <w:r w:rsidRPr="009F1002">
        <w:rPr>
          <w:rFonts w:asciiTheme="majorHAnsi" w:hAnsiTheme="majorHAnsi" w:cstheme="minorHAnsi"/>
          <w:bCs/>
          <w:sz w:val="24"/>
          <w:szCs w:val="24"/>
        </w:rPr>
        <w:t>i su</w:t>
      </w:r>
      <w:r w:rsidR="003A6889" w:rsidRPr="009F1002">
        <w:rPr>
          <w:rFonts w:asciiTheme="majorHAnsi" w:hAnsiTheme="majorHAnsi" w:cstheme="minorHAnsi"/>
          <w:bCs/>
          <w:sz w:val="24"/>
          <w:szCs w:val="24"/>
        </w:rPr>
        <w:t xml:space="preserve"> u iznosu od </w:t>
      </w:r>
      <w:r w:rsidR="00707276" w:rsidRPr="009F1002">
        <w:rPr>
          <w:rFonts w:asciiTheme="majorHAnsi" w:hAnsiTheme="majorHAnsi" w:cstheme="minorHAnsi"/>
          <w:bCs/>
          <w:sz w:val="24"/>
          <w:szCs w:val="24"/>
        </w:rPr>
        <w:t xml:space="preserve">507.000,00 </w:t>
      </w:r>
      <w:r w:rsidR="003A6889" w:rsidRPr="009F1002">
        <w:rPr>
          <w:rFonts w:asciiTheme="majorHAnsi" w:hAnsiTheme="majorHAnsi" w:cstheme="minorHAnsi"/>
          <w:bCs/>
          <w:sz w:val="24"/>
          <w:szCs w:val="24"/>
        </w:rPr>
        <w:t>eura</w:t>
      </w:r>
      <w:r w:rsidR="005E3F6C" w:rsidRPr="009F1002">
        <w:rPr>
          <w:rFonts w:asciiTheme="majorHAnsi" w:hAnsiTheme="majorHAnsi" w:cstheme="minorHAnsi"/>
          <w:bCs/>
          <w:sz w:val="24"/>
          <w:szCs w:val="24"/>
        </w:rPr>
        <w:t xml:space="preserve">, a čine ih </w:t>
      </w:r>
      <w:r w:rsidR="005E3F6C" w:rsidRPr="009F1002">
        <w:rPr>
          <w:rFonts w:asciiTheme="majorHAnsi" w:hAnsiTheme="majorHAnsi" w:cstheme="minorHAnsi"/>
          <w:b/>
          <w:bCs/>
          <w:sz w:val="24"/>
          <w:szCs w:val="24"/>
        </w:rPr>
        <w:t>primljen</w:t>
      </w:r>
      <w:r w:rsidR="00406B80" w:rsidRPr="009F1002">
        <w:rPr>
          <w:rFonts w:asciiTheme="majorHAnsi" w:hAnsiTheme="majorHAnsi" w:cstheme="minorHAnsi"/>
          <w:b/>
          <w:bCs/>
          <w:sz w:val="24"/>
          <w:szCs w:val="24"/>
        </w:rPr>
        <w:t>i povrati</w:t>
      </w:r>
      <w:r w:rsidR="005E3F6C" w:rsidRPr="009F1002">
        <w:rPr>
          <w:rFonts w:asciiTheme="majorHAnsi" w:hAnsiTheme="majorHAnsi" w:cstheme="minorHAnsi"/>
          <w:b/>
          <w:bCs/>
          <w:sz w:val="24"/>
          <w:szCs w:val="24"/>
        </w:rPr>
        <w:t xml:space="preserve"> glavnica danih zajmova </w:t>
      </w:r>
      <w:r w:rsidR="005E3F6C" w:rsidRPr="009F1002">
        <w:rPr>
          <w:rFonts w:asciiTheme="majorHAnsi" w:hAnsiTheme="majorHAnsi" w:cstheme="minorHAnsi"/>
          <w:sz w:val="24"/>
          <w:szCs w:val="24"/>
        </w:rPr>
        <w:t>planirani u iznosu od</w:t>
      </w:r>
      <w:r w:rsidR="005E3F6C" w:rsidRPr="009F1002">
        <w:rPr>
          <w:rFonts w:asciiTheme="majorHAnsi" w:hAnsiTheme="majorHAnsi"/>
          <w:sz w:val="24"/>
          <w:szCs w:val="24"/>
        </w:rPr>
        <w:t xml:space="preserve"> </w:t>
      </w:r>
      <w:r w:rsidR="00406B80" w:rsidRPr="009F1002">
        <w:rPr>
          <w:rFonts w:asciiTheme="majorHAnsi" w:hAnsiTheme="majorHAnsi" w:cstheme="minorHAnsi"/>
          <w:sz w:val="24"/>
          <w:szCs w:val="24"/>
        </w:rPr>
        <w:t>80.000</w:t>
      </w:r>
      <w:r w:rsidR="005E3F6C" w:rsidRPr="009F1002">
        <w:rPr>
          <w:rFonts w:asciiTheme="majorHAnsi" w:hAnsiTheme="majorHAnsi" w:cstheme="minorHAnsi"/>
          <w:sz w:val="24"/>
          <w:szCs w:val="24"/>
        </w:rPr>
        <w:t xml:space="preserve">,00 eura i </w:t>
      </w:r>
      <w:r w:rsidR="005E3F6C" w:rsidRPr="009F1002">
        <w:rPr>
          <w:rFonts w:asciiTheme="majorHAnsi" w:hAnsiTheme="majorHAnsi" w:cstheme="minorHAnsi"/>
          <w:b/>
          <w:sz w:val="24"/>
          <w:szCs w:val="24"/>
        </w:rPr>
        <w:t>primici od zaduživanja</w:t>
      </w:r>
      <w:r w:rsidR="005E3F6C" w:rsidRPr="009F1002">
        <w:rPr>
          <w:rFonts w:asciiTheme="majorHAnsi" w:hAnsiTheme="majorHAnsi" w:cstheme="minorHAnsi"/>
          <w:sz w:val="24"/>
          <w:szCs w:val="24"/>
        </w:rPr>
        <w:t xml:space="preserve"> planirani u iznosu od </w:t>
      </w:r>
      <w:r w:rsidR="00406B80" w:rsidRPr="009F1002">
        <w:rPr>
          <w:rFonts w:asciiTheme="majorHAnsi" w:hAnsiTheme="majorHAnsi" w:cstheme="minorHAnsi"/>
          <w:sz w:val="24"/>
          <w:szCs w:val="24"/>
        </w:rPr>
        <w:t>427.000,00</w:t>
      </w:r>
      <w:r w:rsidR="005E3F6C" w:rsidRPr="009F1002">
        <w:rPr>
          <w:rFonts w:asciiTheme="majorHAnsi" w:hAnsiTheme="majorHAnsi" w:cstheme="minorHAnsi"/>
          <w:sz w:val="24"/>
          <w:szCs w:val="24"/>
        </w:rPr>
        <w:t>.</w:t>
      </w:r>
      <w:r w:rsidR="004D2515" w:rsidRPr="009F1002">
        <w:rPr>
          <w:rFonts w:asciiTheme="majorHAnsi" w:hAnsiTheme="majorHAnsi" w:cstheme="minorHAnsi"/>
          <w:bCs/>
          <w:sz w:val="24"/>
          <w:szCs w:val="24"/>
        </w:rPr>
        <w:t xml:space="preserve"> </w:t>
      </w:r>
    </w:p>
    <w:p w14:paraId="26A3C5C9" w14:textId="33DB322F" w:rsidR="00207120" w:rsidRPr="009F1002" w:rsidRDefault="00207120" w:rsidP="00BB311A">
      <w:pPr>
        <w:jc w:val="both"/>
        <w:rPr>
          <w:rFonts w:asciiTheme="majorHAnsi" w:hAnsiTheme="majorHAnsi" w:cstheme="minorHAnsi"/>
          <w:bCs/>
          <w:sz w:val="24"/>
          <w:szCs w:val="24"/>
        </w:rPr>
      </w:pPr>
      <w:r w:rsidRPr="009F1002">
        <w:rPr>
          <w:rFonts w:asciiTheme="majorHAnsi" w:hAnsiTheme="majorHAnsi" w:cstheme="minorHAnsi"/>
          <w:b/>
          <w:bCs/>
          <w:sz w:val="24"/>
          <w:szCs w:val="24"/>
        </w:rPr>
        <w:t>Vlastiti izvori</w:t>
      </w:r>
      <w:r w:rsidRPr="009F1002">
        <w:rPr>
          <w:rFonts w:asciiTheme="majorHAnsi" w:hAnsiTheme="majorHAnsi" w:cstheme="minorHAnsi"/>
          <w:bCs/>
          <w:sz w:val="24"/>
          <w:szCs w:val="24"/>
        </w:rPr>
        <w:t xml:space="preserve"> planirani u iznosu od </w:t>
      </w:r>
      <w:r w:rsidR="00883776" w:rsidRPr="009F1002">
        <w:rPr>
          <w:rFonts w:asciiTheme="majorHAnsi" w:hAnsiTheme="majorHAnsi" w:cstheme="minorHAnsi"/>
          <w:bCs/>
          <w:sz w:val="24"/>
          <w:szCs w:val="24"/>
        </w:rPr>
        <w:t>890.517,61</w:t>
      </w:r>
      <w:r w:rsidR="00883776" w:rsidRPr="009F1002">
        <w:rPr>
          <w:rFonts w:asciiTheme="majorHAnsi" w:hAnsiTheme="majorHAnsi" w:cstheme="minorHAnsi"/>
          <w:bCs/>
          <w:sz w:val="24"/>
          <w:szCs w:val="24"/>
        </w:rPr>
        <w:t xml:space="preserve"> </w:t>
      </w:r>
      <w:r w:rsidRPr="009F1002">
        <w:rPr>
          <w:rFonts w:asciiTheme="majorHAnsi" w:hAnsiTheme="majorHAnsi" w:cstheme="minorHAnsi"/>
          <w:bCs/>
          <w:sz w:val="24"/>
          <w:szCs w:val="24"/>
        </w:rPr>
        <w:t xml:space="preserve">eura za </w:t>
      </w:r>
      <w:r w:rsidRPr="009F1002">
        <w:rPr>
          <w:rFonts w:asciiTheme="majorHAnsi" w:hAnsiTheme="majorHAnsi" w:cstheme="minorHAnsi"/>
          <w:b/>
          <w:bCs/>
          <w:sz w:val="24"/>
          <w:szCs w:val="24"/>
        </w:rPr>
        <w:t>rashode poslovanja</w:t>
      </w:r>
      <w:r w:rsidRPr="009F1002">
        <w:rPr>
          <w:rFonts w:asciiTheme="majorHAnsi" w:hAnsiTheme="majorHAnsi" w:cstheme="minorHAnsi"/>
          <w:bCs/>
          <w:sz w:val="24"/>
          <w:szCs w:val="24"/>
        </w:rPr>
        <w:t>.</w:t>
      </w:r>
    </w:p>
    <w:p w14:paraId="35A2151F" w14:textId="4052584E" w:rsidR="00983B17" w:rsidRPr="009F1002" w:rsidRDefault="00A9418E" w:rsidP="00162D43">
      <w:pPr>
        <w:jc w:val="center"/>
        <w:rPr>
          <w:rFonts w:asciiTheme="majorHAnsi" w:hAnsiTheme="majorHAnsi" w:cstheme="minorHAnsi"/>
          <w:b/>
          <w:sz w:val="24"/>
          <w:szCs w:val="24"/>
        </w:rPr>
      </w:pPr>
      <w:r w:rsidRPr="009F1002">
        <w:rPr>
          <w:rFonts w:asciiTheme="majorHAnsi" w:hAnsiTheme="majorHAnsi" w:cstheme="minorHAnsi"/>
          <w:b/>
          <w:noProof/>
          <w:sz w:val="24"/>
          <w:szCs w:val="24"/>
          <w:lang w:eastAsia="hr-HR"/>
        </w:rPr>
        <w:lastRenderedPageBreak/>
        <w:drawing>
          <wp:inline distT="0" distB="0" distL="0" distR="0" wp14:anchorId="18FAF933" wp14:editId="315B96AB">
            <wp:extent cx="5381625" cy="5048250"/>
            <wp:effectExtent l="0" t="0" r="9525" b="0"/>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Style w:val="Reetkatablice"/>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5"/>
        <w:gridCol w:w="1539"/>
        <w:gridCol w:w="1422"/>
        <w:gridCol w:w="1422"/>
        <w:gridCol w:w="1422"/>
        <w:gridCol w:w="1422"/>
      </w:tblGrid>
      <w:tr w:rsidR="00484395" w:rsidRPr="009F1002" w14:paraId="5B48C44A" w14:textId="32B1913C" w:rsidTr="00B44E31">
        <w:trPr>
          <w:trHeight w:val="744"/>
          <w:jc w:val="center"/>
        </w:trPr>
        <w:tc>
          <w:tcPr>
            <w:tcW w:w="1015" w:type="pct"/>
            <w:shd w:val="clear" w:color="auto" w:fill="B8CCE4" w:themeFill="accent1" w:themeFillTint="66"/>
            <w:vAlign w:val="center"/>
          </w:tcPr>
          <w:p w14:paraId="0897DA92" w14:textId="5CFB24CB" w:rsidR="00484395" w:rsidRPr="009F1002" w:rsidRDefault="00484395" w:rsidP="007C4F6E">
            <w:pPr>
              <w:jc w:val="center"/>
              <w:rPr>
                <w:rFonts w:asciiTheme="majorHAnsi" w:hAnsiTheme="majorHAnsi" w:cstheme="minorHAnsi"/>
                <w:b/>
                <w:color w:val="4F81BD" w:themeColor="accent1"/>
                <w:sz w:val="20"/>
                <w:szCs w:val="20"/>
              </w:rPr>
            </w:pPr>
            <w:bookmarkStart w:id="2" w:name="_Hlk64526596"/>
            <w:r w:rsidRPr="009F1002">
              <w:rPr>
                <w:rFonts w:asciiTheme="majorHAnsi" w:hAnsiTheme="majorHAnsi" w:cstheme="minorHAnsi"/>
                <w:b/>
                <w:color w:val="4F81BD" w:themeColor="accent1"/>
                <w:sz w:val="20"/>
                <w:szCs w:val="20"/>
              </w:rPr>
              <w:t>PRIHODI I PRIMICI</w:t>
            </w:r>
          </w:p>
        </w:tc>
        <w:tc>
          <w:tcPr>
            <w:tcW w:w="852" w:type="pct"/>
            <w:shd w:val="clear" w:color="auto" w:fill="B8CCE4" w:themeFill="accent1" w:themeFillTint="66"/>
            <w:vAlign w:val="center"/>
          </w:tcPr>
          <w:p w14:paraId="6D9C5CBF" w14:textId="5759870E" w:rsidR="00484395" w:rsidRPr="009F1002" w:rsidRDefault="00484395" w:rsidP="007C4F6E">
            <w:pPr>
              <w:jc w:val="center"/>
              <w:rPr>
                <w:rFonts w:asciiTheme="majorHAnsi" w:hAnsiTheme="majorHAnsi" w:cstheme="minorHAnsi"/>
                <w:b/>
                <w:color w:val="4F81BD" w:themeColor="accent1"/>
                <w:sz w:val="20"/>
                <w:szCs w:val="20"/>
              </w:rPr>
            </w:pPr>
            <w:r w:rsidRPr="009F1002">
              <w:rPr>
                <w:rFonts w:asciiTheme="majorHAnsi" w:hAnsiTheme="majorHAnsi" w:cstheme="minorHAnsi"/>
                <w:b/>
                <w:color w:val="4F81BD" w:themeColor="accent1"/>
                <w:sz w:val="20"/>
                <w:szCs w:val="20"/>
              </w:rPr>
              <w:t>IZVRŠENJE 202</w:t>
            </w:r>
            <w:r w:rsidR="00406B80" w:rsidRPr="009F1002">
              <w:rPr>
                <w:rFonts w:asciiTheme="majorHAnsi" w:hAnsiTheme="majorHAnsi" w:cstheme="minorHAnsi"/>
                <w:b/>
                <w:color w:val="4F81BD" w:themeColor="accent1"/>
                <w:sz w:val="20"/>
                <w:szCs w:val="20"/>
              </w:rPr>
              <w:t>3</w:t>
            </w:r>
            <w:r w:rsidRPr="009F1002">
              <w:rPr>
                <w:rFonts w:asciiTheme="majorHAnsi" w:hAnsiTheme="majorHAnsi" w:cstheme="minorHAnsi"/>
                <w:b/>
                <w:color w:val="4F81BD" w:themeColor="accent1"/>
                <w:sz w:val="20"/>
                <w:szCs w:val="20"/>
              </w:rPr>
              <w:t>.</w:t>
            </w:r>
          </w:p>
        </w:tc>
        <w:tc>
          <w:tcPr>
            <w:tcW w:w="783" w:type="pct"/>
            <w:shd w:val="clear" w:color="auto" w:fill="B8CCE4" w:themeFill="accent1" w:themeFillTint="66"/>
            <w:vAlign w:val="center"/>
          </w:tcPr>
          <w:p w14:paraId="579E5DF8" w14:textId="692FE621" w:rsidR="00484395" w:rsidRPr="009F1002" w:rsidRDefault="00484395" w:rsidP="007C4F6E">
            <w:pPr>
              <w:jc w:val="center"/>
              <w:rPr>
                <w:rFonts w:asciiTheme="majorHAnsi" w:hAnsiTheme="majorHAnsi" w:cstheme="minorHAnsi"/>
                <w:b/>
                <w:color w:val="4F81BD" w:themeColor="accent1"/>
                <w:sz w:val="20"/>
                <w:szCs w:val="20"/>
              </w:rPr>
            </w:pPr>
            <w:r w:rsidRPr="009F1002">
              <w:rPr>
                <w:rFonts w:asciiTheme="majorHAnsi" w:hAnsiTheme="majorHAnsi" w:cstheme="minorHAnsi"/>
                <w:b/>
                <w:color w:val="4F81BD" w:themeColor="accent1"/>
                <w:sz w:val="20"/>
                <w:szCs w:val="20"/>
              </w:rPr>
              <w:t>PLAN</w:t>
            </w:r>
          </w:p>
          <w:p w14:paraId="215489B7" w14:textId="0F63548E" w:rsidR="00484395" w:rsidRPr="009F1002" w:rsidRDefault="00484395" w:rsidP="007C4F6E">
            <w:pPr>
              <w:jc w:val="center"/>
              <w:rPr>
                <w:rFonts w:asciiTheme="majorHAnsi" w:hAnsiTheme="majorHAnsi" w:cstheme="minorHAnsi"/>
                <w:b/>
                <w:color w:val="4F81BD" w:themeColor="accent1"/>
                <w:sz w:val="20"/>
                <w:szCs w:val="20"/>
              </w:rPr>
            </w:pPr>
            <w:r w:rsidRPr="009F1002">
              <w:rPr>
                <w:rFonts w:asciiTheme="majorHAnsi" w:hAnsiTheme="majorHAnsi" w:cstheme="minorHAnsi"/>
                <w:b/>
                <w:color w:val="4F81BD" w:themeColor="accent1"/>
                <w:sz w:val="20"/>
                <w:szCs w:val="20"/>
              </w:rPr>
              <w:t>202</w:t>
            </w:r>
            <w:r w:rsidR="00406B80" w:rsidRPr="009F1002">
              <w:rPr>
                <w:rFonts w:asciiTheme="majorHAnsi" w:hAnsiTheme="majorHAnsi" w:cstheme="minorHAnsi"/>
                <w:b/>
                <w:color w:val="4F81BD" w:themeColor="accent1"/>
                <w:sz w:val="20"/>
                <w:szCs w:val="20"/>
              </w:rPr>
              <w:t>4</w:t>
            </w:r>
            <w:r w:rsidRPr="009F1002">
              <w:rPr>
                <w:rFonts w:asciiTheme="majorHAnsi" w:hAnsiTheme="majorHAnsi" w:cstheme="minorHAnsi"/>
                <w:b/>
                <w:color w:val="4F81BD" w:themeColor="accent1"/>
                <w:sz w:val="20"/>
                <w:szCs w:val="20"/>
              </w:rPr>
              <w:t>.</w:t>
            </w:r>
          </w:p>
        </w:tc>
        <w:tc>
          <w:tcPr>
            <w:tcW w:w="783" w:type="pct"/>
            <w:shd w:val="clear" w:color="auto" w:fill="B8CCE4" w:themeFill="accent1" w:themeFillTint="66"/>
            <w:vAlign w:val="center"/>
          </w:tcPr>
          <w:p w14:paraId="0984E61F" w14:textId="1BDBD034" w:rsidR="00484395" w:rsidRPr="009F1002" w:rsidRDefault="00484395" w:rsidP="007C4F6E">
            <w:pPr>
              <w:jc w:val="center"/>
              <w:rPr>
                <w:rFonts w:asciiTheme="majorHAnsi" w:hAnsiTheme="majorHAnsi" w:cstheme="minorHAnsi"/>
                <w:b/>
                <w:color w:val="4F81BD" w:themeColor="accent1"/>
                <w:sz w:val="20"/>
                <w:szCs w:val="20"/>
              </w:rPr>
            </w:pPr>
            <w:r w:rsidRPr="009F1002">
              <w:rPr>
                <w:rFonts w:asciiTheme="majorHAnsi" w:hAnsiTheme="majorHAnsi" w:cstheme="minorHAnsi"/>
                <w:b/>
                <w:color w:val="4F81BD" w:themeColor="accent1"/>
                <w:sz w:val="20"/>
                <w:szCs w:val="20"/>
              </w:rPr>
              <w:t>PLAN</w:t>
            </w:r>
          </w:p>
          <w:p w14:paraId="1A478274" w14:textId="1A8D1940" w:rsidR="00484395" w:rsidRPr="009F1002" w:rsidRDefault="00484395" w:rsidP="007C4F6E">
            <w:pPr>
              <w:jc w:val="center"/>
              <w:rPr>
                <w:rFonts w:asciiTheme="majorHAnsi" w:hAnsiTheme="majorHAnsi" w:cstheme="minorHAnsi"/>
                <w:b/>
                <w:color w:val="4F81BD" w:themeColor="accent1"/>
                <w:sz w:val="20"/>
                <w:szCs w:val="20"/>
              </w:rPr>
            </w:pPr>
            <w:r w:rsidRPr="009F1002">
              <w:rPr>
                <w:rFonts w:asciiTheme="majorHAnsi" w:hAnsiTheme="majorHAnsi" w:cstheme="minorHAnsi"/>
                <w:b/>
                <w:color w:val="4F81BD" w:themeColor="accent1"/>
                <w:sz w:val="20"/>
                <w:szCs w:val="20"/>
              </w:rPr>
              <w:t>202</w:t>
            </w:r>
            <w:r w:rsidR="00406B80" w:rsidRPr="009F1002">
              <w:rPr>
                <w:rFonts w:asciiTheme="majorHAnsi" w:hAnsiTheme="majorHAnsi" w:cstheme="minorHAnsi"/>
                <w:b/>
                <w:color w:val="4F81BD" w:themeColor="accent1"/>
                <w:sz w:val="20"/>
                <w:szCs w:val="20"/>
              </w:rPr>
              <w:t>5</w:t>
            </w:r>
            <w:r w:rsidRPr="009F1002">
              <w:rPr>
                <w:rFonts w:asciiTheme="majorHAnsi" w:hAnsiTheme="majorHAnsi" w:cstheme="minorHAnsi"/>
                <w:b/>
                <w:color w:val="4F81BD" w:themeColor="accent1"/>
                <w:sz w:val="20"/>
                <w:szCs w:val="20"/>
              </w:rPr>
              <w:t>.</w:t>
            </w:r>
          </w:p>
        </w:tc>
        <w:tc>
          <w:tcPr>
            <w:tcW w:w="783" w:type="pct"/>
            <w:shd w:val="clear" w:color="auto" w:fill="B8CCE4" w:themeFill="accent1" w:themeFillTint="66"/>
            <w:vAlign w:val="center"/>
          </w:tcPr>
          <w:p w14:paraId="3E1666A6" w14:textId="6EAE9AE4" w:rsidR="00484395" w:rsidRPr="009F1002" w:rsidRDefault="00484395" w:rsidP="007C4F6E">
            <w:pPr>
              <w:jc w:val="center"/>
              <w:rPr>
                <w:rFonts w:asciiTheme="majorHAnsi" w:hAnsiTheme="majorHAnsi" w:cstheme="minorHAnsi"/>
                <w:b/>
                <w:color w:val="4F81BD" w:themeColor="accent1"/>
                <w:sz w:val="20"/>
                <w:szCs w:val="20"/>
              </w:rPr>
            </w:pPr>
            <w:r w:rsidRPr="009F1002">
              <w:rPr>
                <w:rFonts w:asciiTheme="majorHAnsi" w:hAnsiTheme="majorHAnsi" w:cstheme="minorHAnsi"/>
                <w:b/>
                <w:color w:val="4F81BD" w:themeColor="accent1"/>
                <w:sz w:val="20"/>
                <w:szCs w:val="20"/>
              </w:rPr>
              <w:t>PROJEKCIJE 202</w:t>
            </w:r>
            <w:r w:rsidR="00406B80" w:rsidRPr="009F1002">
              <w:rPr>
                <w:rFonts w:asciiTheme="majorHAnsi" w:hAnsiTheme="majorHAnsi" w:cstheme="minorHAnsi"/>
                <w:b/>
                <w:color w:val="4F81BD" w:themeColor="accent1"/>
                <w:sz w:val="20"/>
                <w:szCs w:val="20"/>
              </w:rPr>
              <w:t>6</w:t>
            </w:r>
            <w:r w:rsidRPr="009F1002">
              <w:rPr>
                <w:rFonts w:asciiTheme="majorHAnsi" w:hAnsiTheme="majorHAnsi" w:cstheme="minorHAnsi"/>
                <w:b/>
                <w:color w:val="4F81BD" w:themeColor="accent1"/>
                <w:sz w:val="20"/>
                <w:szCs w:val="20"/>
              </w:rPr>
              <w:t>.</w:t>
            </w:r>
          </w:p>
        </w:tc>
        <w:tc>
          <w:tcPr>
            <w:tcW w:w="784" w:type="pct"/>
            <w:shd w:val="clear" w:color="auto" w:fill="B8CCE4" w:themeFill="accent1" w:themeFillTint="66"/>
            <w:vAlign w:val="center"/>
          </w:tcPr>
          <w:p w14:paraId="44646A24" w14:textId="2FF9D20D" w:rsidR="00484395" w:rsidRPr="009F1002" w:rsidRDefault="00484395" w:rsidP="007C4F6E">
            <w:pPr>
              <w:jc w:val="center"/>
              <w:rPr>
                <w:rFonts w:asciiTheme="majorHAnsi" w:hAnsiTheme="majorHAnsi" w:cstheme="minorHAnsi"/>
                <w:b/>
                <w:color w:val="4F81BD" w:themeColor="accent1"/>
                <w:sz w:val="20"/>
                <w:szCs w:val="20"/>
              </w:rPr>
            </w:pPr>
            <w:r w:rsidRPr="009F1002">
              <w:rPr>
                <w:rFonts w:asciiTheme="majorHAnsi" w:hAnsiTheme="majorHAnsi" w:cstheme="minorHAnsi"/>
                <w:b/>
                <w:color w:val="4F81BD" w:themeColor="accent1"/>
                <w:sz w:val="20"/>
                <w:szCs w:val="20"/>
              </w:rPr>
              <w:t>PROJEKCIJE 202</w:t>
            </w:r>
            <w:r w:rsidR="00406B80" w:rsidRPr="009F1002">
              <w:rPr>
                <w:rFonts w:asciiTheme="majorHAnsi" w:hAnsiTheme="majorHAnsi" w:cstheme="minorHAnsi"/>
                <w:b/>
                <w:color w:val="4F81BD" w:themeColor="accent1"/>
                <w:sz w:val="20"/>
                <w:szCs w:val="20"/>
              </w:rPr>
              <w:t>7</w:t>
            </w:r>
            <w:r w:rsidRPr="009F1002">
              <w:rPr>
                <w:rFonts w:asciiTheme="majorHAnsi" w:hAnsiTheme="majorHAnsi" w:cstheme="minorHAnsi"/>
                <w:b/>
                <w:color w:val="4F81BD" w:themeColor="accent1"/>
                <w:sz w:val="20"/>
                <w:szCs w:val="20"/>
              </w:rPr>
              <w:t>.</w:t>
            </w:r>
          </w:p>
        </w:tc>
      </w:tr>
      <w:bookmarkEnd w:id="2"/>
      <w:tr w:rsidR="00941408" w:rsidRPr="009F1002" w14:paraId="5216E55A" w14:textId="77777777" w:rsidTr="003D06CD">
        <w:trPr>
          <w:trHeight w:val="662"/>
          <w:jc w:val="center"/>
        </w:trPr>
        <w:tc>
          <w:tcPr>
            <w:tcW w:w="1015" w:type="pct"/>
            <w:shd w:val="clear" w:color="auto" w:fill="D9D9D9" w:themeFill="background1" w:themeFillShade="D9"/>
            <w:vAlign w:val="center"/>
          </w:tcPr>
          <w:p w14:paraId="119F233A" w14:textId="2A322B07" w:rsidR="00941408" w:rsidRPr="009F1002" w:rsidRDefault="00941408" w:rsidP="00941408">
            <w:pPr>
              <w:jc w:val="center"/>
              <w:rPr>
                <w:rFonts w:asciiTheme="majorHAnsi" w:hAnsiTheme="majorHAnsi" w:cstheme="minorHAnsi"/>
                <w:b/>
                <w:sz w:val="20"/>
                <w:szCs w:val="20"/>
              </w:rPr>
            </w:pPr>
            <w:r w:rsidRPr="009F1002">
              <w:rPr>
                <w:rFonts w:asciiTheme="majorHAnsi" w:hAnsiTheme="majorHAnsi" w:cstheme="minorHAnsi"/>
                <w:b/>
                <w:sz w:val="20"/>
                <w:szCs w:val="20"/>
              </w:rPr>
              <w:t>6 Prihodi poslovanja</w:t>
            </w:r>
          </w:p>
        </w:tc>
        <w:tc>
          <w:tcPr>
            <w:tcW w:w="852" w:type="pct"/>
            <w:shd w:val="clear" w:color="auto" w:fill="D9D9D9" w:themeFill="background1" w:themeFillShade="D9"/>
            <w:vAlign w:val="center"/>
          </w:tcPr>
          <w:p w14:paraId="49CEBA23" w14:textId="11C56217" w:rsidR="00941408" w:rsidRPr="009F1002" w:rsidRDefault="00941408" w:rsidP="00941408">
            <w:pPr>
              <w:jc w:val="center"/>
              <w:rPr>
                <w:rFonts w:asciiTheme="majorHAnsi" w:hAnsiTheme="majorHAnsi" w:cstheme="minorHAnsi"/>
                <w:b/>
                <w:bCs/>
                <w:sz w:val="20"/>
                <w:szCs w:val="20"/>
              </w:rPr>
            </w:pPr>
            <w:r w:rsidRPr="009F1002">
              <w:rPr>
                <w:rFonts w:asciiTheme="majorHAnsi" w:hAnsiTheme="majorHAnsi" w:cs="Times New Roman"/>
                <w:b/>
                <w:bCs/>
                <w:color w:val="000000"/>
                <w:sz w:val="20"/>
                <w:szCs w:val="20"/>
              </w:rPr>
              <w:t>4.515.608,25</w:t>
            </w:r>
          </w:p>
        </w:tc>
        <w:tc>
          <w:tcPr>
            <w:tcW w:w="783" w:type="pct"/>
            <w:shd w:val="clear" w:color="auto" w:fill="D9D9D9" w:themeFill="background1" w:themeFillShade="D9"/>
            <w:vAlign w:val="center"/>
          </w:tcPr>
          <w:p w14:paraId="3B2242D0" w14:textId="5C50D868" w:rsidR="00941408" w:rsidRPr="009F1002" w:rsidRDefault="00941408" w:rsidP="00941408">
            <w:pPr>
              <w:jc w:val="center"/>
              <w:rPr>
                <w:rFonts w:asciiTheme="majorHAnsi" w:hAnsiTheme="majorHAnsi" w:cstheme="minorHAnsi"/>
                <w:b/>
                <w:bCs/>
                <w:sz w:val="20"/>
                <w:szCs w:val="20"/>
              </w:rPr>
            </w:pPr>
            <w:r w:rsidRPr="009F1002">
              <w:rPr>
                <w:rFonts w:asciiTheme="majorHAnsi" w:hAnsiTheme="majorHAnsi" w:cs="Times New Roman"/>
                <w:b/>
                <w:bCs/>
                <w:color w:val="000000"/>
                <w:sz w:val="20"/>
                <w:szCs w:val="20"/>
              </w:rPr>
              <w:t>6.865.350,62</w:t>
            </w:r>
          </w:p>
        </w:tc>
        <w:tc>
          <w:tcPr>
            <w:tcW w:w="783" w:type="pct"/>
            <w:shd w:val="clear" w:color="auto" w:fill="D9D9D9" w:themeFill="background1" w:themeFillShade="D9"/>
            <w:vAlign w:val="center"/>
          </w:tcPr>
          <w:p w14:paraId="0F6BB151" w14:textId="40FA5DAF" w:rsidR="00941408" w:rsidRPr="009F1002" w:rsidRDefault="00883776" w:rsidP="00941408">
            <w:pPr>
              <w:jc w:val="center"/>
              <w:rPr>
                <w:rFonts w:asciiTheme="majorHAnsi" w:hAnsiTheme="majorHAnsi" w:cstheme="minorHAnsi"/>
                <w:b/>
                <w:bCs/>
                <w:sz w:val="20"/>
                <w:szCs w:val="20"/>
              </w:rPr>
            </w:pPr>
            <w:r w:rsidRPr="009F1002">
              <w:rPr>
                <w:rFonts w:asciiTheme="majorHAnsi" w:hAnsiTheme="majorHAnsi" w:cs="Times New Roman"/>
                <w:b/>
                <w:bCs/>
                <w:color w:val="000000"/>
                <w:sz w:val="20"/>
                <w:szCs w:val="20"/>
              </w:rPr>
              <w:t>6.797.509,34</w:t>
            </w:r>
          </w:p>
        </w:tc>
        <w:tc>
          <w:tcPr>
            <w:tcW w:w="783" w:type="pct"/>
            <w:shd w:val="clear" w:color="auto" w:fill="D9D9D9" w:themeFill="background1" w:themeFillShade="D9"/>
            <w:vAlign w:val="center"/>
          </w:tcPr>
          <w:p w14:paraId="7646AE17" w14:textId="01FE1841" w:rsidR="00941408" w:rsidRPr="009F1002" w:rsidRDefault="00941408" w:rsidP="00941408">
            <w:pPr>
              <w:jc w:val="center"/>
              <w:rPr>
                <w:rFonts w:asciiTheme="majorHAnsi" w:hAnsiTheme="majorHAnsi" w:cstheme="minorHAnsi"/>
                <w:b/>
                <w:bCs/>
                <w:sz w:val="20"/>
                <w:szCs w:val="20"/>
              </w:rPr>
            </w:pPr>
            <w:r w:rsidRPr="009F1002">
              <w:rPr>
                <w:rFonts w:asciiTheme="majorHAnsi" w:hAnsiTheme="majorHAnsi" w:cs="Times New Roman"/>
                <w:b/>
                <w:bCs/>
                <w:color w:val="000000"/>
                <w:sz w:val="20"/>
                <w:szCs w:val="20"/>
              </w:rPr>
              <w:t>6.816.008,34</w:t>
            </w:r>
          </w:p>
        </w:tc>
        <w:tc>
          <w:tcPr>
            <w:tcW w:w="784" w:type="pct"/>
            <w:shd w:val="clear" w:color="auto" w:fill="D9D9D9" w:themeFill="background1" w:themeFillShade="D9"/>
            <w:vAlign w:val="center"/>
          </w:tcPr>
          <w:p w14:paraId="317E3729" w14:textId="0BF52545" w:rsidR="00941408" w:rsidRPr="009F1002" w:rsidRDefault="00941408" w:rsidP="00941408">
            <w:pPr>
              <w:jc w:val="center"/>
              <w:rPr>
                <w:rFonts w:asciiTheme="majorHAnsi" w:hAnsiTheme="majorHAnsi" w:cstheme="minorHAnsi"/>
                <w:b/>
                <w:bCs/>
                <w:sz w:val="20"/>
                <w:szCs w:val="20"/>
              </w:rPr>
            </w:pPr>
            <w:r w:rsidRPr="009F1002">
              <w:rPr>
                <w:rFonts w:asciiTheme="majorHAnsi" w:hAnsiTheme="majorHAnsi" w:cs="Times New Roman"/>
                <w:b/>
                <w:bCs/>
                <w:color w:val="000000"/>
                <w:sz w:val="20"/>
                <w:szCs w:val="20"/>
              </w:rPr>
              <w:t>6.816.008,34</w:t>
            </w:r>
          </w:p>
        </w:tc>
      </w:tr>
      <w:tr w:rsidR="001E1548" w:rsidRPr="009F1002" w14:paraId="49282180" w14:textId="77777777" w:rsidTr="003D06CD">
        <w:trPr>
          <w:trHeight w:val="700"/>
          <w:jc w:val="center"/>
        </w:trPr>
        <w:tc>
          <w:tcPr>
            <w:tcW w:w="1015" w:type="pct"/>
            <w:vAlign w:val="center"/>
          </w:tcPr>
          <w:p w14:paraId="53699625" w14:textId="4E840292" w:rsidR="001E1548" w:rsidRPr="009F1002" w:rsidRDefault="001E1548" w:rsidP="001E1548">
            <w:pPr>
              <w:jc w:val="center"/>
              <w:rPr>
                <w:rFonts w:asciiTheme="majorHAnsi" w:hAnsiTheme="majorHAnsi" w:cstheme="minorHAnsi"/>
                <w:bCs/>
                <w:sz w:val="20"/>
                <w:szCs w:val="20"/>
              </w:rPr>
            </w:pPr>
            <w:r w:rsidRPr="009F1002">
              <w:rPr>
                <w:rFonts w:asciiTheme="majorHAnsi" w:hAnsiTheme="majorHAnsi" w:cstheme="minorHAnsi"/>
                <w:b/>
                <w:sz w:val="20"/>
                <w:szCs w:val="20"/>
              </w:rPr>
              <w:t>61</w:t>
            </w:r>
            <w:r w:rsidRPr="009F1002">
              <w:rPr>
                <w:rFonts w:asciiTheme="majorHAnsi" w:hAnsiTheme="majorHAnsi" w:cstheme="minorHAnsi"/>
                <w:bCs/>
                <w:sz w:val="20"/>
                <w:szCs w:val="20"/>
              </w:rPr>
              <w:t xml:space="preserve">  Prihodi od poreza</w:t>
            </w:r>
          </w:p>
        </w:tc>
        <w:tc>
          <w:tcPr>
            <w:tcW w:w="852" w:type="pct"/>
            <w:vAlign w:val="center"/>
          </w:tcPr>
          <w:p w14:paraId="7A652A0E" w14:textId="2A0BE7BE" w:rsidR="001E1548" w:rsidRPr="009F1002" w:rsidRDefault="001E1548" w:rsidP="001E1548">
            <w:pPr>
              <w:jc w:val="center"/>
              <w:rPr>
                <w:rFonts w:asciiTheme="majorHAnsi" w:hAnsiTheme="majorHAnsi" w:cstheme="minorHAnsi"/>
                <w:sz w:val="20"/>
                <w:szCs w:val="20"/>
              </w:rPr>
            </w:pPr>
            <w:r w:rsidRPr="009F1002">
              <w:rPr>
                <w:rFonts w:asciiTheme="majorHAnsi" w:hAnsiTheme="majorHAnsi" w:cs="Times New Roman"/>
                <w:color w:val="000000"/>
                <w:sz w:val="20"/>
                <w:szCs w:val="20"/>
              </w:rPr>
              <w:t>2.178.633,33</w:t>
            </w:r>
          </w:p>
        </w:tc>
        <w:tc>
          <w:tcPr>
            <w:tcW w:w="783" w:type="pct"/>
            <w:vAlign w:val="center"/>
          </w:tcPr>
          <w:p w14:paraId="769DC4F0" w14:textId="25C62AC2" w:rsidR="001E1548" w:rsidRPr="009F1002" w:rsidRDefault="001E1548" w:rsidP="001E1548">
            <w:pPr>
              <w:jc w:val="center"/>
              <w:rPr>
                <w:rFonts w:asciiTheme="majorHAnsi" w:hAnsiTheme="majorHAnsi" w:cstheme="minorHAnsi"/>
                <w:sz w:val="20"/>
                <w:szCs w:val="20"/>
              </w:rPr>
            </w:pPr>
            <w:r w:rsidRPr="009F1002">
              <w:rPr>
                <w:rFonts w:asciiTheme="majorHAnsi" w:hAnsiTheme="majorHAnsi" w:cs="Times New Roman"/>
                <w:color w:val="000000"/>
                <w:sz w:val="20"/>
                <w:szCs w:val="20"/>
              </w:rPr>
              <w:t>2.791.547,23</w:t>
            </w:r>
          </w:p>
        </w:tc>
        <w:tc>
          <w:tcPr>
            <w:tcW w:w="783" w:type="pct"/>
            <w:vAlign w:val="center"/>
          </w:tcPr>
          <w:p w14:paraId="0899C520" w14:textId="747B9204" w:rsidR="001E1548" w:rsidRPr="009F1002" w:rsidRDefault="00883776" w:rsidP="001E1548">
            <w:pPr>
              <w:jc w:val="center"/>
              <w:rPr>
                <w:rFonts w:asciiTheme="majorHAnsi" w:hAnsiTheme="majorHAnsi" w:cstheme="minorHAnsi"/>
                <w:sz w:val="20"/>
                <w:szCs w:val="20"/>
              </w:rPr>
            </w:pPr>
            <w:r w:rsidRPr="009F1002">
              <w:rPr>
                <w:rFonts w:asciiTheme="majorHAnsi" w:hAnsiTheme="majorHAnsi" w:cs="Times New Roman"/>
                <w:color w:val="000000"/>
                <w:sz w:val="20"/>
                <w:szCs w:val="20"/>
              </w:rPr>
              <w:t>3.136.456,41</w:t>
            </w:r>
          </w:p>
        </w:tc>
        <w:tc>
          <w:tcPr>
            <w:tcW w:w="783" w:type="pct"/>
            <w:vAlign w:val="center"/>
          </w:tcPr>
          <w:p w14:paraId="3E38D07E" w14:textId="7AE6CE45" w:rsidR="001E1548" w:rsidRPr="009F1002" w:rsidRDefault="001E1548" w:rsidP="001E1548">
            <w:pPr>
              <w:jc w:val="center"/>
              <w:rPr>
                <w:rFonts w:asciiTheme="majorHAnsi" w:hAnsiTheme="majorHAnsi" w:cstheme="minorHAnsi"/>
                <w:sz w:val="20"/>
                <w:szCs w:val="20"/>
              </w:rPr>
            </w:pPr>
            <w:r w:rsidRPr="009F1002">
              <w:rPr>
                <w:rFonts w:asciiTheme="majorHAnsi" w:hAnsiTheme="majorHAnsi" w:cs="Times New Roman"/>
                <w:color w:val="000000"/>
                <w:sz w:val="20"/>
                <w:szCs w:val="20"/>
              </w:rPr>
              <w:t>3.105.560,41</w:t>
            </w:r>
          </w:p>
        </w:tc>
        <w:tc>
          <w:tcPr>
            <w:tcW w:w="784" w:type="pct"/>
            <w:vAlign w:val="center"/>
          </w:tcPr>
          <w:p w14:paraId="0E2C00D2" w14:textId="03843537" w:rsidR="001E1548" w:rsidRPr="009F1002" w:rsidRDefault="001E1548" w:rsidP="001E1548">
            <w:pPr>
              <w:jc w:val="center"/>
              <w:rPr>
                <w:rFonts w:asciiTheme="majorHAnsi" w:hAnsiTheme="majorHAnsi" w:cstheme="minorHAnsi"/>
                <w:sz w:val="20"/>
                <w:szCs w:val="20"/>
              </w:rPr>
            </w:pPr>
            <w:r w:rsidRPr="009F1002">
              <w:rPr>
                <w:rFonts w:asciiTheme="majorHAnsi" w:hAnsiTheme="majorHAnsi" w:cs="Times New Roman"/>
                <w:color w:val="000000"/>
                <w:sz w:val="20"/>
                <w:szCs w:val="20"/>
              </w:rPr>
              <w:t>3.105.560,41</w:t>
            </w:r>
          </w:p>
        </w:tc>
      </w:tr>
      <w:tr w:rsidR="007014BD" w:rsidRPr="009F1002" w14:paraId="5C2E9B46" w14:textId="77777777" w:rsidTr="003D06CD">
        <w:trPr>
          <w:jc w:val="center"/>
        </w:trPr>
        <w:tc>
          <w:tcPr>
            <w:tcW w:w="1015" w:type="pct"/>
            <w:vAlign w:val="center"/>
          </w:tcPr>
          <w:p w14:paraId="239A0198" w14:textId="6F6F10D5" w:rsidR="007014BD" w:rsidRPr="009F1002" w:rsidRDefault="007014BD" w:rsidP="007014BD">
            <w:pPr>
              <w:jc w:val="center"/>
              <w:rPr>
                <w:rFonts w:asciiTheme="majorHAnsi" w:hAnsiTheme="majorHAnsi" w:cstheme="minorHAnsi"/>
                <w:bCs/>
                <w:sz w:val="20"/>
                <w:szCs w:val="20"/>
              </w:rPr>
            </w:pPr>
            <w:r w:rsidRPr="009F1002">
              <w:rPr>
                <w:rFonts w:asciiTheme="majorHAnsi" w:hAnsiTheme="majorHAnsi" w:cstheme="minorHAnsi"/>
                <w:b/>
                <w:sz w:val="20"/>
                <w:szCs w:val="20"/>
              </w:rPr>
              <w:t>63</w:t>
            </w:r>
            <w:r w:rsidRPr="009F1002">
              <w:rPr>
                <w:rFonts w:asciiTheme="majorHAnsi" w:hAnsiTheme="majorHAnsi" w:cstheme="minorHAnsi"/>
                <w:bCs/>
                <w:sz w:val="20"/>
                <w:szCs w:val="20"/>
              </w:rPr>
              <w:t xml:space="preserve">  Pomoći iz inozemstva i od subjekata unutar općeg proračuna</w:t>
            </w:r>
          </w:p>
        </w:tc>
        <w:tc>
          <w:tcPr>
            <w:tcW w:w="852" w:type="pct"/>
            <w:vAlign w:val="center"/>
          </w:tcPr>
          <w:p w14:paraId="4B022B7E" w14:textId="2564076A" w:rsidR="007014BD" w:rsidRPr="009F1002" w:rsidRDefault="007014BD" w:rsidP="007014BD">
            <w:pPr>
              <w:jc w:val="center"/>
              <w:rPr>
                <w:rFonts w:asciiTheme="majorHAnsi" w:hAnsiTheme="majorHAnsi" w:cstheme="minorHAnsi"/>
                <w:sz w:val="20"/>
                <w:szCs w:val="20"/>
              </w:rPr>
            </w:pPr>
            <w:r w:rsidRPr="009F1002">
              <w:rPr>
                <w:rFonts w:asciiTheme="majorHAnsi" w:hAnsiTheme="majorHAnsi" w:cs="Times New Roman"/>
                <w:color w:val="000000"/>
                <w:sz w:val="20"/>
                <w:szCs w:val="20"/>
              </w:rPr>
              <w:t>1.217.835,67</w:t>
            </w:r>
          </w:p>
        </w:tc>
        <w:tc>
          <w:tcPr>
            <w:tcW w:w="783" w:type="pct"/>
            <w:vAlign w:val="center"/>
          </w:tcPr>
          <w:p w14:paraId="13F51D30" w14:textId="097D39F0" w:rsidR="007014BD" w:rsidRPr="009F1002" w:rsidRDefault="007014BD" w:rsidP="007014BD">
            <w:pPr>
              <w:jc w:val="center"/>
              <w:rPr>
                <w:rFonts w:asciiTheme="majorHAnsi" w:hAnsiTheme="majorHAnsi" w:cstheme="minorHAnsi"/>
                <w:sz w:val="20"/>
                <w:szCs w:val="20"/>
              </w:rPr>
            </w:pPr>
            <w:r w:rsidRPr="009F1002">
              <w:rPr>
                <w:rFonts w:asciiTheme="majorHAnsi" w:hAnsiTheme="majorHAnsi" w:cs="Times New Roman"/>
                <w:color w:val="000000"/>
                <w:sz w:val="20"/>
                <w:szCs w:val="20"/>
              </w:rPr>
              <w:t>2.239.925,01</w:t>
            </w:r>
          </w:p>
        </w:tc>
        <w:tc>
          <w:tcPr>
            <w:tcW w:w="783" w:type="pct"/>
            <w:vAlign w:val="center"/>
          </w:tcPr>
          <w:p w14:paraId="24DC4AA7" w14:textId="5F02C1D5" w:rsidR="007014BD" w:rsidRPr="009F1002" w:rsidRDefault="00883776" w:rsidP="007014BD">
            <w:pPr>
              <w:jc w:val="center"/>
              <w:rPr>
                <w:rFonts w:asciiTheme="majorHAnsi" w:hAnsiTheme="majorHAnsi" w:cstheme="minorHAnsi"/>
                <w:sz w:val="20"/>
                <w:szCs w:val="20"/>
              </w:rPr>
            </w:pPr>
            <w:r w:rsidRPr="009F1002">
              <w:rPr>
                <w:rFonts w:asciiTheme="majorHAnsi" w:hAnsiTheme="majorHAnsi" w:cs="Times New Roman"/>
                <w:color w:val="000000"/>
                <w:sz w:val="20"/>
                <w:szCs w:val="20"/>
              </w:rPr>
              <w:t>1.709.747,01</w:t>
            </w:r>
          </w:p>
        </w:tc>
        <w:tc>
          <w:tcPr>
            <w:tcW w:w="783" w:type="pct"/>
            <w:vAlign w:val="center"/>
          </w:tcPr>
          <w:p w14:paraId="24935A7F" w14:textId="24093C53" w:rsidR="007014BD" w:rsidRPr="009F1002" w:rsidRDefault="007014BD" w:rsidP="007014BD">
            <w:pPr>
              <w:jc w:val="center"/>
              <w:rPr>
                <w:rFonts w:asciiTheme="majorHAnsi" w:hAnsiTheme="majorHAnsi" w:cstheme="minorHAnsi"/>
                <w:sz w:val="20"/>
                <w:szCs w:val="20"/>
              </w:rPr>
            </w:pPr>
            <w:r w:rsidRPr="009F1002">
              <w:rPr>
                <w:rFonts w:asciiTheme="majorHAnsi" w:hAnsiTheme="majorHAnsi" w:cs="Times New Roman"/>
                <w:color w:val="000000"/>
                <w:sz w:val="20"/>
                <w:szCs w:val="20"/>
              </w:rPr>
              <w:t>1.759.142,01</w:t>
            </w:r>
          </w:p>
        </w:tc>
        <w:tc>
          <w:tcPr>
            <w:tcW w:w="784" w:type="pct"/>
            <w:vAlign w:val="center"/>
          </w:tcPr>
          <w:p w14:paraId="3228A42A" w14:textId="115C140C" w:rsidR="007014BD" w:rsidRPr="009F1002" w:rsidRDefault="007014BD" w:rsidP="007014BD">
            <w:pPr>
              <w:jc w:val="center"/>
              <w:rPr>
                <w:rFonts w:asciiTheme="majorHAnsi" w:hAnsiTheme="majorHAnsi" w:cstheme="minorHAnsi"/>
                <w:sz w:val="20"/>
                <w:szCs w:val="20"/>
              </w:rPr>
            </w:pPr>
            <w:r w:rsidRPr="009F1002">
              <w:rPr>
                <w:rFonts w:asciiTheme="majorHAnsi" w:hAnsiTheme="majorHAnsi" w:cs="Times New Roman"/>
                <w:color w:val="000000"/>
                <w:sz w:val="20"/>
                <w:szCs w:val="20"/>
              </w:rPr>
              <w:t>1.759.142,01</w:t>
            </w:r>
          </w:p>
        </w:tc>
      </w:tr>
      <w:tr w:rsidR="00E01927" w:rsidRPr="009F1002" w14:paraId="210020AF" w14:textId="77777777" w:rsidTr="003D06CD">
        <w:trPr>
          <w:trHeight w:val="635"/>
          <w:jc w:val="center"/>
        </w:trPr>
        <w:tc>
          <w:tcPr>
            <w:tcW w:w="1015" w:type="pct"/>
            <w:vAlign w:val="center"/>
          </w:tcPr>
          <w:p w14:paraId="0307B93B" w14:textId="2B0FE910" w:rsidR="00E01927" w:rsidRPr="009F1002" w:rsidRDefault="00E01927" w:rsidP="00E01927">
            <w:pPr>
              <w:jc w:val="center"/>
              <w:rPr>
                <w:rFonts w:asciiTheme="majorHAnsi" w:hAnsiTheme="majorHAnsi" w:cstheme="minorHAnsi"/>
                <w:bCs/>
                <w:sz w:val="20"/>
                <w:szCs w:val="20"/>
              </w:rPr>
            </w:pPr>
            <w:r w:rsidRPr="009F1002">
              <w:rPr>
                <w:rFonts w:asciiTheme="majorHAnsi" w:hAnsiTheme="majorHAnsi" w:cstheme="minorHAnsi"/>
                <w:b/>
                <w:sz w:val="20"/>
                <w:szCs w:val="20"/>
              </w:rPr>
              <w:t>64</w:t>
            </w:r>
            <w:r w:rsidRPr="009F1002">
              <w:rPr>
                <w:rFonts w:asciiTheme="majorHAnsi" w:hAnsiTheme="majorHAnsi" w:cstheme="minorHAnsi"/>
                <w:bCs/>
                <w:sz w:val="20"/>
                <w:szCs w:val="20"/>
              </w:rPr>
              <w:t xml:space="preserve"> Prihodi od imovine</w:t>
            </w:r>
          </w:p>
        </w:tc>
        <w:tc>
          <w:tcPr>
            <w:tcW w:w="852" w:type="pct"/>
            <w:vAlign w:val="center"/>
          </w:tcPr>
          <w:p w14:paraId="3DA6B8CE" w14:textId="207C2ADF" w:rsidR="00E01927" w:rsidRPr="009F1002" w:rsidRDefault="00E01927" w:rsidP="00E01927">
            <w:pPr>
              <w:jc w:val="center"/>
              <w:rPr>
                <w:rFonts w:asciiTheme="majorHAnsi" w:hAnsiTheme="majorHAnsi" w:cstheme="minorHAnsi"/>
                <w:sz w:val="20"/>
                <w:szCs w:val="20"/>
              </w:rPr>
            </w:pPr>
            <w:r w:rsidRPr="009F1002">
              <w:rPr>
                <w:rFonts w:asciiTheme="majorHAnsi" w:hAnsiTheme="majorHAnsi" w:cs="Times New Roman"/>
                <w:color w:val="000000"/>
                <w:sz w:val="20"/>
                <w:szCs w:val="20"/>
              </w:rPr>
              <w:t>540.053,10</w:t>
            </w:r>
          </w:p>
        </w:tc>
        <w:tc>
          <w:tcPr>
            <w:tcW w:w="783" w:type="pct"/>
            <w:vAlign w:val="center"/>
          </w:tcPr>
          <w:p w14:paraId="2ADF1304" w14:textId="56856EDF" w:rsidR="00E01927" w:rsidRPr="009F1002" w:rsidRDefault="00E01927" w:rsidP="00E01927">
            <w:pPr>
              <w:jc w:val="center"/>
              <w:rPr>
                <w:rFonts w:asciiTheme="majorHAnsi" w:hAnsiTheme="majorHAnsi" w:cstheme="minorHAnsi"/>
                <w:sz w:val="20"/>
                <w:szCs w:val="20"/>
              </w:rPr>
            </w:pPr>
            <w:r w:rsidRPr="009F1002">
              <w:rPr>
                <w:rFonts w:asciiTheme="majorHAnsi" w:hAnsiTheme="majorHAnsi" w:cs="Times New Roman"/>
                <w:color w:val="000000"/>
                <w:sz w:val="20"/>
                <w:szCs w:val="20"/>
              </w:rPr>
              <w:t>1.080.469,81</w:t>
            </w:r>
          </w:p>
        </w:tc>
        <w:tc>
          <w:tcPr>
            <w:tcW w:w="783" w:type="pct"/>
            <w:vAlign w:val="center"/>
          </w:tcPr>
          <w:p w14:paraId="3EA8B064" w14:textId="57FB5440" w:rsidR="00E01927" w:rsidRPr="009F1002" w:rsidRDefault="00E01927" w:rsidP="00E01927">
            <w:pPr>
              <w:jc w:val="center"/>
              <w:rPr>
                <w:rFonts w:asciiTheme="majorHAnsi" w:hAnsiTheme="majorHAnsi" w:cstheme="minorHAnsi"/>
                <w:sz w:val="20"/>
                <w:szCs w:val="20"/>
              </w:rPr>
            </w:pPr>
            <w:r w:rsidRPr="009F1002">
              <w:rPr>
                <w:rFonts w:asciiTheme="majorHAnsi" w:hAnsiTheme="majorHAnsi" w:cs="Times New Roman"/>
                <w:color w:val="000000"/>
                <w:sz w:val="20"/>
                <w:szCs w:val="20"/>
              </w:rPr>
              <w:t>1.083.060,78</w:t>
            </w:r>
          </w:p>
        </w:tc>
        <w:tc>
          <w:tcPr>
            <w:tcW w:w="783" w:type="pct"/>
            <w:vAlign w:val="center"/>
          </w:tcPr>
          <w:p w14:paraId="57A7171F" w14:textId="5FDC0306" w:rsidR="00E01927" w:rsidRPr="009F1002" w:rsidRDefault="00E01927" w:rsidP="00E01927">
            <w:pPr>
              <w:jc w:val="center"/>
              <w:rPr>
                <w:rFonts w:asciiTheme="majorHAnsi" w:hAnsiTheme="majorHAnsi" w:cstheme="minorHAnsi"/>
                <w:sz w:val="20"/>
                <w:szCs w:val="20"/>
              </w:rPr>
            </w:pPr>
            <w:r w:rsidRPr="009F1002">
              <w:rPr>
                <w:rFonts w:asciiTheme="majorHAnsi" w:hAnsiTheme="majorHAnsi" w:cs="Times New Roman"/>
                <w:color w:val="000000"/>
                <w:sz w:val="20"/>
                <w:szCs w:val="20"/>
              </w:rPr>
              <w:t>1.083.060,78</w:t>
            </w:r>
          </w:p>
        </w:tc>
        <w:tc>
          <w:tcPr>
            <w:tcW w:w="784" w:type="pct"/>
            <w:vAlign w:val="center"/>
          </w:tcPr>
          <w:p w14:paraId="6883BD40" w14:textId="166CECFA" w:rsidR="00E01927" w:rsidRPr="009F1002" w:rsidRDefault="00E01927" w:rsidP="00E01927">
            <w:pPr>
              <w:jc w:val="center"/>
              <w:rPr>
                <w:rFonts w:asciiTheme="majorHAnsi" w:hAnsiTheme="majorHAnsi" w:cstheme="minorHAnsi"/>
                <w:sz w:val="20"/>
                <w:szCs w:val="20"/>
              </w:rPr>
            </w:pPr>
            <w:r w:rsidRPr="009F1002">
              <w:rPr>
                <w:rFonts w:asciiTheme="majorHAnsi" w:hAnsiTheme="majorHAnsi" w:cs="Times New Roman"/>
                <w:color w:val="000000"/>
                <w:sz w:val="20"/>
                <w:szCs w:val="20"/>
              </w:rPr>
              <w:t>1.083.060,78</w:t>
            </w:r>
          </w:p>
        </w:tc>
      </w:tr>
      <w:tr w:rsidR="00C051CD" w:rsidRPr="009F1002" w14:paraId="73660010" w14:textId="77777777" w:rsidTr="003D06CD">
        <w:trPr>
          <w:jc w:val="center"/>
        </w:trPr>
        <w:tc>
          <w:tcPr>
            <w:tcW w:w="1015" w:type="pct"/>
            <w:vAlign w:val="center"/>
          </w:tcPr>
          <w:p w14:paraId="1CF2AAA6" w14:textId="6ECD1DB2" w:rsidR="00C051CD" w:rsidRPr="009F1002" w:rsidRDefault="00C051CD" w:rsidP="00C051CD">
            <w:pPr>
              <w:jc w:val="center"/>
              <w:rPr>
                <w:rFonts w:asciiTheme="majorHAnsi" w:hAnsiTheme="majorHAnsi" w:cstheme="minorHAnsi"/>
                <w:bCs/>
                <w:sz w:val="20"/>
                <w:szCs w:val="20"/>
              </w:rPr>
            </w:pPr>
            <w:r w:rsidRPr="009F1002">
              <w:rPr>
                <w:rFonts w:asciiTheme="majorHAnsi" w:hAnsiTheme="majorHAnsi" w:cstheme="minorHAnsi"/>
                <w:b/>
                <w:sz w:val="20"/>
                <w:szCs w:val="20"/>
              </w:rPr>
              <w:t xml:space="preserve">65 </w:t>
            </w:r>
            <w:r w:rsidRPr="009F1002">
              <w:rPr>
                <w:rFonts w:asciiTheme="majorHAnsi" w:hAnsiTheme="majorHAnsi" w:cstheme="minorHAnsi"/>
                <w:bCs/>
                <w:sz w:val="20"/>
                <w:szCs w:val="20"/>
              </w:rPr>
              <w:t>Prihodi od upravnih i administrativnih pristojbi, pristojbi po posebnim propisima i naknada</w:t>
            </w:r>
          </w:p>
        </w:tc>
        <w:tc>
          <w:tcPr>
            <w:tcW w:w="852" w:type="pct"/>
            <w:vAlign w:val="center"/>
          </w:tcPr>
          <w:p w14:paraId="3B598291" w14:textId="27F3840B" w:rsidR="00C051CD" w:rsidRPr="009F1002" w:rsidRDefault="00C051CD" w:rsidP="00C051CD">
            <w:pPr>
              <w:jc w:val="center"/>
              <w:rPr>
                <w:rFonts w:asciiTheme="majorHAnsi" w:hAnsiTheme="majorHAnsi" w:cstheme="minorHAnsi"/>
                <w:sz w:val="20"/>
                <w:szCs w:val="20"/>
              </w:rPr>
            </w:pPr>
            <w:r w:rsidRPr="009F1002">
              <w:rPr>
                <w:rFonts w:asciiTheme="majorHAnsi" w:hAnsiTheme="majorHAnsi" w:cs="Times New Roman"/>
                <w:color w:val="000000"/>
                <w:sz w:val="20"/>
                <w:szCs w:val="20"/>
              </w:rPr>
              <w:t>575.404,29</w:t>
            </w:r>
          </w:p>
        </w:tc>
        <w:tc>
          <w:tcPr>
            <w:tcW w:w="783" w:type="pct"/>
            <w:vAlign w:val="center"/>
          </w:tcPr>
          <w:p w14:paraId="74062EC1" w14:textId="441D50FE" w:rsidR="00C051CD" w:rsidRPr="009F1002" w:rsidRDefault="00C051CD" w:rsidP="00C051CD">
            <w:pPr>
              <w:jc w:val="center"/>
              <w:rPr>
                <w:rFonts w:asciiTheme="majorHAnsi" w:hAnsiTheme="majorHAnsi" w:cstheme="minorHAnsi"/>
                <w:sz w:val="20"/>
                <w:szCs w:val="20"/>
              </w:rPr>
            </w:pPr>
            <w:r w:rsidRPr="009F1002">
              <w:rPr>
                <w:rFonts w:asciiTheme="majorHAnsi" w:hAnsiTheme="majorHAnsi" w:cs="Times New Roman"/>
                <w:color w:val="000000"/>
                <w:sz w:val="20"/>
                <w:szCs w:val="20"/>
              </w:rPr>
              <w:t>685.736,57</w:t>
            </w:r>
          </w:p>
        </w:tc>
        <w:tc>
          <w:tcPr>
            <w:tcW w:w="783" w:type="pct"/>
            <w:vAlign w:val="center"/>
          </w:tcPr>
          <w:p w14:paraId="46C047E5" w14:textId="33B9068D" w:rsidR="00C051CD" w:rsidRPr="009F1002" w:rsidRDefault="00C051CD" w:rsidP="00C051CD">
            <w:pPr>
              <w:jc w:val="center"/>
              <w:rPr>
                <w:rFonts w:asciiTheme="majorHAnsi" w:hAnsiTheme="majorHAnsi" w:cstheme="minorHAnsi"/>
                <w:sz w:val="20"/>
                <w:szCs w:val="20"/>
              </w:rPr>
            </w:pPr>
            <w:r w:rsidRPr="009F1002">
              <w:rPr>
                <w:rFonts w:asciiTheme="majorHAnsi" w:hAnsiTheme="majorHAnsi" w:cs="Times New Roman"/>
                <w:color w:val="000000"/>
                <w:sz w:val="20"/>
                <w:szCs w:val="20"/>
              </w:rPr>
              <w:t>866.285,14</w:t>
            </w:r>
          </w:p>
        </w:tc>
        <w:tc>
          <w:tcPr>
            <w:tcW w:w="783" w:type="pct"/>
            <w:vAlign w:val="center"/>
          </w:tcPr>
          <w:p w14:paraId="6251F385" w14:textId="5C3D26BD" w:rsidR="00C051CD" w:rsidRPr="009F1002" w:rsidRDefault="00C051CD" w:rsidP="00C051CD">
            <w:pPr>
              <w:jc w:val="center"/>
              <w:rPr>
                <w:rFonts w:asciiTheme="majorHAnsi" w:hAnsiTheme="majorHAnsi" w:cstheme="minorHAnsi"/>
                <w:sz w:val="20"/>
                <w:szCs w:val="20"/>
              </w:rPr>
            </w:pPr>
            <w:r w:rsidRPr="009F1002">
              <w:rPr>
                <w:rFonts w:asciiTheme="majorHAnsi" w:hAnsiTheme="majorHAnsi" w:cs="Times New Roman"/>
                <w:color w:val="000000"/>
                <w:sz w:val="20"/>
                <w:szCs w:val="20"/>
              </w:rPr>
              <w:t>866.285,14</w:t>
            </w:r>
          </w:p>
        </w:tc>
        <w:tc>
          <w:tcPr>
            <w:tcW w:w="784" w:type="pct"/>
            <w:vAlign w:val="center"/>
          </w:tcPr>
          <w:p w14:paraId="5992E4F2" w14:textId="3104007F" w:rsidR="00C051CD" w:rsidRPr="009F1002" w:rsidRDefault="00C051CD" w:rsidP="00C051CD">
            <w:pPr>
              <w:jc w:val="center"/>
              <w:rPr>
                <w:rFonts w:asciiTheme="majorHAnsi" w:hAnsiTheme="majorHAnsi" w:cstheme="minorHAnsi"/>
                <w:sz w:val="20"/>
                <w:szCs w:val="20"/>
              </w:rPr>
            </w:pPr>
            <w:r w:rsidRPr="009F1002">
              <w:rPr>
                <w:rFonts w:asciiTheme="majorHAnsi" w:hAnsiTheme="majorHAnsi" w:cs="Times New Roman"/>
                <w:color w:val="000000"/>
                <w:sz w:val="20"/>
                <w:szCs w:val="20"/>
              </w:rPr>
              <w:t>866.285,14</w:t>
            </w:r>
          </w:p>
        </w:tc>
      </w:tr>
      <w:tr w:rsidR="00FC353C" w:rsidRPr="009F1002" w14:paraId="4B5542AE" w14:textId="77777777" w:rsidTr="003D06CD">
        <w:trPr>
          <w:jc w:val="center"/>
        </w:trPr>
        <w:tc>
          <w:tcPr>
            <w:tcW w:w="1015" w:type="pct"/>
            <w:vAlign w:val="center"/>
          </w:tcPr>
          <w:p w14:paraId="32AD0E28" w14:textId="140C105B" w:rsidR="00FC353C" w:rsidRPr="009F1002" w:rsidRDefault="00FC353C" w:rsidP="00FC353C">
            <w:pPr>
              <w:jc w:val="center"/>
              <w:rPr>
                <w:rFonts w:asciiTheme="majorHAnsi" w:hAnsiTheme="majorHAnsi" w:cstheme="minorHAnsi"/>
                <w:b/>
                <w:sz w:val="20"/>
                <w:szCs w:val="20"/>
              </w:rPr>
            </w:pPr>
            <w:r w:rsidRPr="009F1002">
              <w:rPr>
                <w:rFonts w:asciiTheme="majorHAnsi" w:hAnsiTheme="majorHAnsi" w:cstheme="minorHAnsi"/>
                <w:b/>
                <w:sz w:val="20"/>
                <w:szCs w:val="20"/>
              </w:rPr>
              <w:lastRenderedPageBreak/>
              <w:t xml:space="preserve">66 </w:t>
            </w:r>
            <w:r w:rsidRPr="009F1002">
              <w:rPr>
                <w:rFonts w:asciiTheme="majorHAnsi" w:hAnsiTheme="majorHAnsi" w:cstheme="minorHAnsi"/>
                <w:bCs/>
                <w:sz w:val="20"/>
                <w:szCs w:val="20"/>
              </w:rPr>
              <w:t>Prihodi od prodaje proizvoda i robe te pruženih usluga, prihodi od donacija te povrati po protestiranim jamstvima</w:t>
            </w:r>
          </w:p>
        </w:tc>
        <w:tc>
          <w:tcPr>
            <w:tcW w:w="852" w:type="pct"/>
            <w:vAlign w:val="center"/>
          </w:tcPr>
          <w:p w14:paraId="42D5A78D" w14:textId="2037B31E" w:rsidR="00FC353C" w:rsidRPr="009F1002" w:rsidRDefault="00FC353C" w:rsidP="00FC353C">
            <w:pPr>
              <w:jc w:val="center"/>
              <w:rPr>
                <w:rFonts w:asciiTheme="majorHAnsi" w:hAnsiTheme="majorHAnsi" w:cstheme="minorHAnsi"/>
                <w:sz w:val="20"/>
                <w:szCs w:val="20"/>
              </w:rPr>
            </w:pPr>
            <w:r w:rsidRPr="009F1002">
              <w:rPr>
                <w:rFonts w:asciiTheme="majorHAnsi" w:hAnsiTheme="majorHAnsi" w:cs="Times New Roman"/>
                <w:color w:val="000000"/>
                <w:sz w:val="20"/>
                <w:szCs w:val="20"/>
              </w:rPr>
              <w:t>3.681,86</w:t>
            </w:r>
          </w:p>
        </w:tc>
        <w:tc>
          <w:tcPr>
            <w:tcW w:w="783" w:type="pct"/>
            <w:vAlign w:val="center"/>
          </w:tcPr>
          <w:p w14:paraId="39B15159" w14:textId="13DF54A7" w:rsidR="00FC353C" w:rsidRPr="009F1002" w:rsidRDefault="00FC353C" w:rsidP="00FC353C">
            <w:pPr>
              <w:jc w:val="center"/>
              <w:rPr>
                <w:rFonts w:asciiTheme="majorHAnsi" w:hAnsiTheme="majorHAnsi" w:cstheme="minorHAnsi"/>
                <w:sz w:val="20"/>
                <w:szCs w:val="20"/>
              </w:rPr>
            </w:pPr>
            <w:r w:rsidRPr="009F1002">
              <w:rPr>
                <w:rFonts w:asciiTheme="majorHAnsi" w:hAnsiTheme="majorHAnsi" w:cs="Times New Roman"/>
                <w:color w:val="000000"/>
                <w:sz w:val="20"/>
                <w:szCs w:val="20"/>
              </w:rPr>
              <w:t>67.672,00</w:t>
            </w:r>
          </w:p>
        </w:tc>
        <w:tc>
          <w:tcPr>
            <w:tcW w:w="783" w:type="pct"/>
            <w:vAlign w:val="center"/>
          </w:tcPr>
          <w:p w14:paraId="628A921E" w14:textId="79BF3A78" w:rsidR="00FC353C" w:rsidRPr="009F1002" w:rsidRDefault="00FC353C" w:rsidP="00FC353C">
            <w:pPr>
              <w:jc w:val="center"/>
              <w:rPr>
                <w:rFonts w:asciiTheme="majorHAnsi" w:hAnsiTheme="majorHAnsi" w:cstheme="minorHAnsi"/>
                <w:sz w:val="20"/>
                <w:szCs w:val="20"/>
              </w:rPr>
            </w:pPr>
            <w:r w:rsidRPr="009F1002">
              <w:rPr>
                <w:rFonts w:asciiTheme="majorHAnsi" w:hAnsiTheme="majorHAnsi" w:cs="Times New Roman"/>
                <w:color w:val="000000"/>
                <w:sz w:val="20"/>
                <w:szCs w:val="20"/>
              </w:rPr>
              <w:t>1.960,00</w:t>
            </w:r>
          </w:p>
        </w:tc>
        <w:tc>
          <w:tcPr>
            <w:tcW w:w="783" w:type="pct"/>
            <w:vAlign w:val="center"/>
          </w:tcPr>
          <w:p w14:paraId="791475B1" w14:textId="38330973" w:rsidR="00FC353C" w:rsidRPr="009F1002" w:rsidRDefault="00FC353C" w:rsidP="00FC353C">
            <w:pPr>
              <w:jc w:val="center"/>
              <w:rPr>
                <w:rFonts w:asciiTheme="majorHAnsi" w:hAnsiTheme="majorHAnsi" w:cstheme="minorHAnsi"/>
                <w:sz w:val="20"/>
                <w:szCs w:val="20"/>
              </w:rPr>
            </w:pPr>
            <w:r w:rsidRPr="009F1002">
              <w:rPr>
                <w:rFonts w:asciiTheme="majorHAnsi" w:hAnsiTheme="majorHAnsi" w:cs="Times New Roman"/>
                <w:color w:val="000000"/>
                <w:sz w:val="20"/>
                <w:szCs w:val="20"/>
              </w:rPr>
              <w:t>1.960,00</w:t>
            </w:r>
          </w:p>
        </w:tc>
        <w:tc>
          <w:tcPr>
            <w:tcW w:w="784" w:type="pct"/>
            <w:vAlign w:val="center"/>
          </w:tcPr>
          <w:p w14:paraId="20F3FD9D" w14:textId="18FE645C" w:rsidR="00FC353C" w:rsidRPr="009F1002" w:rsidRDefault="00FC353C" w:rsidP="00FC353C">
            <w:pPr>
              <w:jc w:val="center"/>
              <w:rPr>
                <w:rFonts w:asciiTheme="majorHAnsi" w:hAnsiTheme="majorHAnsi" w:cstheme="minorHAnsi"/>
                <w:sz w:val="20"/>
                <w:szCs w:val="20"/>
              </w:rPr>
            </w:pPr>
            <w:r w:rsidRPr="009F1002">
              <w:rPr>
                <w:rFonts w:asciiTheme="majorHAnsi" w:hAnsiTheme="majorHAnsi" w:cs="Times New Roman"/>
                <w:color w:val="000000"/>
                <w:sz w:val="20"/>
                <w:szCs w:val="20"/>
              </w:rPr>
              <w:t>1.960,00</w:t>
            </w:r>
          </w:p>
        </w:tc>
      </w:tr>
      <w:tr w:rsidR="00610670" w:rsidRPr="009F1002" w14:paraId="74431B4A" w14:textId="77777777" w:rsidTr="003D06CD">
        <w:trPr>
          <w:jc w:val="center"/>
        </w:trPr>
        <w:tc>
          <w:tcPr>
            <w:tcW w:w="1015" w:type="pct"/>
            <w:shd w:val="clear" w:color="auto" w:fill="D9D9D9" w:themeFill="background1" w:themeFillShade="D9"/>
            <w:vAlign w:val="center"/>
          </w:tcPr>
          <w:p w14:paraId="7286B53F" w14:textId="3DBD0CE2" w:rsidR="00610670" w:rsidRPr="009F1002" w:rsidRDefault="00610670" w:rsidP="00610670">
            <w:pPr>
              <w:jc w:val="center"/>
              <w:rPr>
                <w:rFonts w:asciiTheme="majorHAnsi" w:hAnsiTheme="majorHAnsi" w:cstheme="minorHAnsi"/>
                <w:b/>
                <w:sz w:val="20"/>
                <w:szCs w:val="20"/>
              </w:rPr>
            </w:pPr>
            <w:r w:rsidRPr="009F1002">
              <w:rPr>
                <w:rFonts w:asciiTheme="majorHAnsi" w:hAnsiTheme="majorHAnsi" w:cstheme="minorHAnsi"/>
                <w:b/>
                <w:sz w:val="20"/>
                <w:szCs w:val="20"/>
              </w:rPr>
              <w:t>7 Prihodi od prodaje nefinancijske imovine</w:t>
            </w:r>
          </w:p>
        </w:tc>
        <w:tc>
          <w:tcPr>
            <w:tcW w:w="852" w:type="pct"/>
            <w:shd w:val="clear" w:color="auto" w:fill="D9D9D9" w:themeFill="background1" w:themeFillShade="D9"/>
            <w:vAlign w:val="center"/>
          </w:tcPr>
          <w:p w14:paraId="34E43264" w14:textId="547D8885" w:rsidR="00610670" w:rsidRPr="009F1002" w:rsidRDefault="00610670" w:rsidP="00610670">
            <w:pPr>
              <w:jc w:val="center"/>
              <w:rPr>
                <w:rFonts w:asciiTheme="majorHAnsi" w:hAnsiTheme="majorHAnsi" w:cstheme="minorHAnsi"/>
                <w:b/>
                <w:sz w:val="20"/>
                <w:szCs w:val="20"/>
              </w:rPr>
            </w:pPr>
            <w:r w:rsidRPr="009F1002">
              <w:rPr>
                <w:rFonts w:asciiTheme="majorHAnsi" w:hAnsiTheme="majorHAnsi" w:cs="Times New Roman"/>
                <w:b/>
                <w:bCs/>
                <w:color w:val="000000"/>
                <w:sz w:val="20"/>
                <w:szCs w:val="20"/>
              </w:rPr>
              <w:t>6.668,27</w:t>
            </w:r>
          </w:p>
        </w:tc>
        <w:tc>
          <w:tcPr>
            <w:tcW w:w="783" w:type="pct"/>
            <w:shd w:val="clear" w:color="auto" w:fill="D9D9D9" w:themeFill="background1" w:themeFillShade="D9"/>
            <w:vAlign w:val="center"/>
          </w:tcPr>
          <w:p w14:paraId="316DED96" w14:textId="6EEB42A9" w:rsidR="00610670" w:rsidRPr="009F1002" w:rsidRDefault="00610670" w:rsidP="00610670">
            <w:pPr>
              <w:jc w:val="center"/>
              <w:rPr>
                <w:rFonts w:asciiTheme="majorHAnsi" w:hAnsiTheme="majorHAnsi" w:cstheme="minorHAnsi"/>
                <w:b/>
                <w:sz w:val="20"/>
                <w:szCs w:val="20"/>
              </w:rPr>
            </w:pPr>
            <w:r w:rsidRPr="009F1002">
              <w:rPr>
                <w:rFonts w:asciiTheme="majorHAnsi" w:hAnsiTheme="majorHAnsi" w:cs="Times New Roman"/>
                <w:b/>
                <w:bCs/>
                <w:color w:val="000000"/>
                <w:sz w:val="20"/>
                <w:szCs w:val="20"/>
              </w:rPr>
              <w:t>64.756,00</w:t>
            </w:r>
          </w:p>
        </w:tc>
        <w:tc>
          <w:tcPr>
            <w:tcW w:w="783" w:type="pct"/>
            <w:shd w:val="clear" w:color="auto" w:fill="D9D9D9" w:themeFill="background1" w:themeFillShade="D9"/>
            <w:vAlign w:val="center"/>
          </w:tcPr>
          <w:p w14:paraId="6140635D" w14:textId="52694042" w:rsidR="00610670" w:rsidRPr="009F1002" w:rsidRDefault="00610670" w:rsidP="00610670">
            <w:pPr>
              <w:jc w:val="center"/>
              <w:rPr>
                <w:rFonts w:asciiTheme="majorHAnsi" w:hAnsiTheme="majorHAnsi" w:cstheme="minorHAnsi"/>
                <w:b/>
                <w:sz w:val="20"/>
                <w:szCs w:val="20"/>
              </w:rPr>
            </w:pPr>
            <w:r w:rsidRPr="009F1002">
              <w:rPr>
                <w:rFonts w:asciiTheme="majorHAnsi" w:hAnsiTheme="majorHAnsi" w:cs="Times New Roman"/>
                <w:b/>
                <w:bCs/>
                <w:color w:val="000000"/>
                <w:sz w:val="20"/>
                <w:szCs w:val="20"/>
              </w:rPr>
              <w:t>64.756,00</w:t>
            </w:r>
          </w:p>
        </w:tc>
        <w:tc>
          <w:tcPr>
            <w:tcW w:w="783" w:type="pct"/>
            <w:shd w:val="clear" w:color="auto" w:fill="D9D9D9" w:themeFill="background1" w:themeFillShade="D9"/>
            <w:vAlign w:val="center"/>
          </w:tcPr>
          <w:p w14:paraId="7E30D8BF" w14:textId="2AD30F5A" w:rsidR="00610670" w:rsidRPr="009F1002" w:rsidRDefault="00610670" w:rsidP="00610670">
            <w:pPr>
              <w:jc w:val="center"/>
              <w:rPr>
                <w:rFonts w:asciiTheme="majorHAnsi" w:hAnsiTheme="majorHAnsi" w:cstheme="minorHAnsi"/>
                <w:b/>
                <w:sz w:val="20"/>
                <w:szCs w:val="20"/>
              </w:rPr>
            </w:pPr>
            <w:r w:rsidRPr="009F1002">
              <w:rPr>
                <w:rFonts w:asciiTheme="majorHAnsi" w:hAnsiTheme="majorHAnsi" w:cs="Times New Roman"/>
                <w:b/>
                <w:bCs/>
                <w:color w:val="000000"/>
                <w:sz w:val="20"/>
                <w:szCs w:val="20"/>
              </w:rPr>
              <w:t>64.756,00</w:t>
            </w:r>
          </w:p>
        </w:tc>
        <w:tc>
          <w:tcPr>
            <w:tcW w:w="784" w:type="pct"/>
            <w:shd w:val="clear" w:color="auto" w:fill="D9D9D9" w:themeFill="background1" w:themeFillShade="D9"/>
            <w:vAlign w:val="center"/>
          </w:tcPr>
          <w:p w14:paraId="32F82228" w14:textId="7E00AE55" w:rsidR="00610670" w:rsidRPr="009F1002" w:rsidRDefault="00610670" w:rsidP="00610670">
            <w:pPr>
              <w:jc w:val="center"/>
              <w:rPr>
                <w:rFonts w:asciiTheme="majorHAnsi" w:hAnsiTheme="majorHAnsi" w:cstheme="minorHAnsi"/>
                <w:b/>
                <w:sz w:val="20"/>
                <w:szCs w:val="20"/>
              </w:rPr>
            </w:pPr>
            <w:r w:rsidRPr="009F1002">
              <w:rPr>
                <w:rFonts w:asciiTheme="majorHAnsi" w:hAnsiTheme="majorHAnsi" w:cs="Times New Roman"/>
                <w:b/>
                <w:bCs/>
                <w:color w:val="000000"/>
                <w:sz w:val="20"/>
                <w:szCs w:val="20"/>
              </w:rPr>
              <w:t>64.756,00</w:t>
            </w:r>
          </w:p>
        </w:tc>
      </w:tr>
      <w:tr w:rsidR="00AE2BC2" w:rsidRPr="009F1002" w14:paraId="74C59020" w14:textId="77777777" w:rsidTr="003D06CD">
        <w:trPr>
          <w:jc w:val="center"/>
        </w:trPr>
        <w:tc>
          <w:tcPr>
            <w:tcW w:w="1015" w:type="pct"/>
            <w:vAlign w:val="center"/>
          </w:tcPr>
          <w:p w14:paraId="681F916D" w14:textId="0DE20C43" w:rsidR="00AE2BC2" w:rsidRPr="009F1002" w:rsidRDefault="00AE2BC2" w:rsidP="00AE2BC2">
            <w:pPr>
              <w:jc w:val="center"/>
              <w:rPr>
                <w:rFonts w:asciiTheme="majorHAnsi" w:hAnsiTheme="majorHAnsi" w:cstheme="minorHAnsi"/>
                <w:b/>
                <w:sz w:val="20"/>
                <w:szCs w:val="20"/>
              </w:rPr>
            </w:pPr>
            <w:r w:rsidRPr="009F1002">
              <w:rPr>
                <w:rFonts w:asciiTheme="majorHAnsi" w:hAnsiTheme="majorHAnsi" w:cstheme="minorHAnsi"/>
                <w:b/>
                <w:sz w:val="20"/>
                <w:szCs w:val="20"/>
              </w:rPr>
              <w:t xml:space="preserve">71 </w:t>
            </w:r>
            <w:r w:rsidRPr="009F1002">
              <w:rPr>
                <w:rFonts w:asciiTheme="majorHAnsi" w:hAnsiTheme="majorHAnsi" w:cstheme="minorHAnsi"/>
                <w:bCs/>
                <w:sz w:val="20"/>
                <w:szCs w:val="20"/>
              </w:rPr>
              <w:t>Prihodi od prodaje neproizvedene dugotrajne imovine</w:t>
            </w:r>
          </w:p>
        </w:tc>
        <w:tc>
          <w:tcPr>
            <w:tcW w:w="852" w:type="pct"/>
            <w:vAlign w:val="center"/>
          </w:tcPr>
          <w:p w14:paraId="1E1B00EE" w14:textId="2D3EB38C" w:rsidR="00AE2BC2" w:rsidRPr="009F1002" w:rsidRDefault="00AE2BC2" w:rsidP="00AE2BC2">
            <w:pPr>
              <w:jc w:val="center"/>
              <w:rPr>
                <w:rFonts w:asciiTheme="majorHAnsi" w:hAnsiTheme="majorHAnsi" w:cstheme="minorHAnsi"/>
                <w:sz w:val="20"/>
                <w:szCs w:val="20"/>
              </w:rPr>
            </w:pPr>
            <w:r w:rsidRPr="009F1002">
              <w:rPr>
                <w:rFonts w:asciiTheme="majorHAnsi" w:hAnsiTheme="majorHAnsi" w:cs="Times New Roman"/>
                <w:color w:val="000000"/>
                <w:sz w:val="20"/>
                <w:szCs w:val="20"/>
              </w:rPr>
              <w:t>6.668,27</w:t>
            </w:r>
          </w:p>
        </w:tc>
        <w:tc>
          <w:tcPr>
            <w:tcW w:w="783" w:type="pct"/>
            <w:vAlign w:val="center"/>
          </w:tcPr>
          <w:p w14:paraId="0CFF6762" w14:textId="597ABF00" w:rsidR="00AE2BC2" w:rsidRPr="009F1002" w:rsidRDefault="00AE2BC2" w:rsidP="00AE2BC2">
            <w:pPr>
              <w:jc w:val="center"/>
              <w:rPr>
                <w:rFonts w:asciiTheme="majorHAnsi" w:hAnsiTheme="majorHAnsi" w:cstheme="minorHAnsi"/>
                <w:sz w:val="20"/>
                <w:szCs w:val="20"/>
              </w:rPr>
            </w:pPr>
            <w:r w:rsidRPr="009F1002">
              <w:rPr>
                <w:rFonts w:asciiTheme="majorHAnsi" w:hAnsiTheme="majorHAnsi" w:cs="Times New Roman"/>
                <w:color w:val="000000"/>
                <w:sz w:val="20"/>
                <w:szCs w:val="20"/>
              </w:rPr>
              <w:t>55.827,39</w:t>
            </w:r>
          </w:p>
        </w:tc>
        <w:tc>
          <w:tcPr>
            <w:tcW w:w="783" w:type="pct"/>
            <w:vAlign w:val="center"/>
          </w:tcPr>
          <w:p w14:paraId="3D2DC191" w14:textId="54FE453B" w:rsidR="00AE2BC2" w:rsidRPr="009F1002" w:rsidRDefault="00AE2BC2" w:rsidP="00AE2BC2">
            <w:pPr>
              <w:jc w:val="center"/>
              <w:rPr>
                <w:rFonts w:asciiTheme="majorHAnsi" w:hAnsiTheme="majorHAnsi" w:cstheme="minorHAnsi"/>
                <w:sz w:val="20"/>
                <w:szCs w:val="20"/>
              </w:rPr>
            </w:pPr>
            <w:r w:rsidRPr="009F1002">
              <w:rPr>
                <w:rFonts w:asciiTheme="majorHAnsi" w:hAnsiTheme="majorHAnsi" w:cs="Times New Roman"/>
                <w:color w:val="000000"/>
                <w:sz w:val="20"/>
                <w:szCs w:val="20"/>
              </w:rPr>
              <w:t>55.827,39</w:t>
            </w:r>
          </w:p>
        </w:tc>
        <w:tc>
          <w:tcPr>
            <w:tcW w:w="783" w:type="pct"/>
            <w:vAlign w:val="center"/>
          </w:tcPr>
          <w:p w14:paraId="1F679C8A" w14:textId="39B2C74B" w:rsidR="00AE2BC2" w:rsidRPr="009F1002" w:rsidRDefault="00AE2BC2" w:rsidP="00AE2BC2">
            <w:pPr>
              <w:jc w:val="center"/>
              <w:rPr>
                <w:rFonts w:asciiTheme="majorHAnsi" w:hAnsiTheme="majorHAnsi" w:cstheme="minorHAnsi"/>
                <w:sz w:val="20"/>
                <w:szCs w:val="20"/>
              </w:rPr>
            </w:pPr>
            <w:r w:rsidRPr="009F1002">
              <w:rPr>
                <w:rFonts w:asciiTheme="majorHAnsi" w:hAnsiTheme="majorHAnsi" w:cs="Times New Roman"/>
                <w:color w:val="000000"/>
                <w:sz w:val="20"/>
                <w:szCs w:val="20"/>
              </w:rPr>
              <w:t>55.827,39</w:t>
            </w:r>
          </w:p>
        </w:tc>
        <w:tc>
          <w:tcPr>
            <w:tcW w:w="784" w:type="pct"/>
            <w:vAlign w:val="center"/>
          </w:tcPr>
          <w:p w14:paraId="64ED0AD6" w14:textId="1A946070" w:rsidR="00AE2BC2" w:rsidRPr="009F1002" w:rsidRDefault="00AE2BC2" w:rsidP="00AE2BC2">
            <w:pPr>
              <w:jc w:val="center"/>
              <w:rPr>
                <w:rFonts w:asciiTheme="majorHAnsi" w:hAnsiTheme="majorHAnsi" w:cstheme="minorHAnsi"/>
                <w:sz w:val="20"/>
                <w:szCs w:val="20"/>
              </w:rPr>
            </w:pPr>
            <w:r w:rsidRPr="009F1002">
              <w:rPr>
                <w:rFonts w:asciiTheme="majorHAnsi" w:hAnsiTheme="majorHAnsi" w:cs="Times New Roman"/>
                <w:color w:val="000000"/>
                <w:sz w:val="20"/>
                <w:szCs w:val="20"/>
              </w:rPr>
              <w:t>55.827,39</w:t>
            </w:r>
          </w:p>
        </w:tc>
      </w:tr>
      <w:tr w:rsidR="001A6D26" w:rsidRPr="009F1002" w14:paraId="3AD0107B" w14:textId="77777777" w:rsidTr="003D06CD">
        <w:trPr>
          <w:jc w:val="center"/>
        </w:trPr>
        <w:tc>
          <w:tcPr>
            <w:tcW w:w="1015" w:type="pct"/>
            <w:vAlign w:val="center"/>
          </w:tcPr>
          <w:p w14:paraId="483D91DC" w14:textId="46575750" w:rsidR="001A6D26" w:rsidRPr="009F1002" w:rsidRDefault="001A6D26" w:rsidP="001A6D26">
            <w:pPr>
              <w:jc w:val="center"/>
              <w:rPr>
                <w:rFonts w:asciiTheme="majorHAnsi" w:hAnsiTheme="majorHAnsi" w:cstheme="minorHAnsi"/>
                <w:b/>
                <w:sz w:val="20"/>
                <w:szCs w:val="20"/>
              </w:rPr>
            </w:pPr>
            <w:r w:rsidRPr="009F1002">
              <w:rPr>
                <w:rFonts w:asciiTheme="majorHAnsi" w:hAnsiTheme="majorHAnsi" w:cstheme="minorHAnsi"/>
                <w:b/>
                <w:sz w:val="20"/>
                <w:szCs w:val="20"/>
              </w:rPr>
              <w:t xml:space="preserve">72 </w:t>
            </w:r>
            <w:r w:rsidRPr="009F1002">
              <w:rPr>
                <w:rFonts w:asciiTheme="majorHAnsi" w:hAnsiTheme="majorHAnsi" w:cstheme="minorHAnsi"/>
                <w:bCs/>
                <w:sz w:val="20"/>
                <w:szCs w:val="20"/>
              </w:rPr>
              <w:t>Prihodi od prodaje proizvedene dugotrajne imovine</w:t>
            </w:r>
          </w:p>
        </w:tc>
        <w:tc>
          <w:tcPr>
            <w:tcW w:w="852" w:type="pct"/>
            <w:vAlign w:val="center"/>
          </w:tcPr>
          <w:p w14:paraId="7D118893" w14:textId="39DDBF20" w:rsidR="001A6D26" w:rsidRPr="009F1002" w:rsidRDefault="001A6D26" w:rsidP="001A6D26">
            <w:pPr>
              <w:jc w:val="center"/>
              <w:rPr>
                <w:rFonts w:asciiTheme="majorHAnsi" w:hAnsiTheme="majorHAnsi" w:cstheme="minorHAnsi"/>
                <w:sz w:val="20"/>
                <w:szCs w:val="20"/>
              </w:rPr>
            </w:pPr>
            <w:r w:rsidRPr="009F1002">
              <w:rPr>
                <w:rFonts w:asciiTheme="majorHAnsi" w:hAnsiTheme="majorHAnsi" w:cs="Times New Roman"/>
                <w:color w:val="000000"/>
                <w:sz w:val="20"/>
                <w:szCs w:val="20"/>
              </w:rPr>
              <w:t>0,00</w:t>
            </w:r>
          </w:p>
        </w:tc>
        <w:tc>
          <w:tcPr>
            <w:tcW w:w="783" w:type="pct"/>
            <w:vAlign w:val="center"/>
          </w:tcPr>
          <w:p w14:paraId="24B15F92" w14:textId="0AF9EF4B" w:rsidR="001A6D26" w:rsidRPr="009F1002" w:rsidRDefault="001A6D26" w:rsidP="001A6D26">
            <w:pPr>
              <w:jc w:val="center"/>
              <w:rPr>
                <w:rFonts w:asciiTheme="majorHAnsi" w:hAnsiTheme="majorHAnsi" w:cstheme="minorHAnsi"/>
                <w:sz w:val="20"/>
                <w:szCs w:val="20"/>
              </w:rPr>
            </w:pPr>
            <w:r w:rsidRPr="009F1002">
              <w:rPr>
                <w:rFonts w:asciiTheme="majorHAnsi" w:hAnsiTheme="majorHAnsi" w:cs="Times New Roman"/>
                <w:color w:val="000000"/>
                <w:sz w:val="20"/>
                <w:szCs w:val="20"/>
              </w:rPr>
              <w:t>8.928,61</w:t>
            </w:r>
          </w:p>
        </w:tc>
        <w:tc>
          <w:tcPr>
            <w:tcW w:w="783" w:type="pct"/>
            <w:vAlign w:val="center"/>
          </w:tcPr>
          <w:p w14:paraId="43AC3ABB" w14:textId="315DBA5B" w:rsidR="001A6D26" w:rsidRPr="009F1002" w:rsidRDefault="001A6D26" w:rsidP="001A6D26">
            <w:pPr>
              <w:jc w:val="center"/>
              <w:rPr>
                <w:rFonts w:asciiTheme="majorHAnsi" w:hAnsiTheme="majorHAnsi" w:cstheme="minorHAnsi"/>
                <w:sz w:val="20"/>
                <w:szCs w:val="20"/>
              </w:rPr>
            </w:pPr>
            <w:r w:rsidRPr="009F1002">
              <w:rPr>
                <w:rFonts w:asciiTheme="majorHAnsi" w:hAnsiTheme="majorHAnsi" w:cs="Times New Roman"/>
                <w:color w:val="000000"/>
                <w:sz w:val="20"/>
                <w:szCs w:val="20"/>
              </w:rPr>
              <w:t>8.928,61</w:t>
            </w:r>
          </w:p>
        </w:tc>
        <w:tc>
          <w:tcPr>
            <w:tcW w:w="783" w:type="pct"/>
            <w:vAlign w:val="center"/>
          </w:tcPr>
          <w:p w14:paraId="4155F7D8" w14:textId="73C3120B" w:rsidR="001A6D26" w:rsidRPr="009F1002" w:rsidRDefault="001A6D26" w:rsidP="001A6D26">
            <w:pPr>
              <w:jc w:val="center"/>
              <w:rPr>
                <w:rFonts w:asciiTheme="majorHAnsi" w:hAnsiTheme="majorHAnsi" w:cstheme="minorHAnsi"/>
                <w:sz w:val="20"/>
                <w:szCs w:val="20"/>
              </w:rPr>
            </w:pPr>
            <w:r w:rsidRPr="009F1002">
              <w:rPr>
                <w:rFonts w:asciiTheme="majorHAnsi" w:hAnsiTheme="majorHAnsi" w:cs="Times New Roman"/>
                <w:color w:val="000000"/>
                <w:sz w:val="20"/>
                <w:szCs w:val="20"/>
              </w:rPr>
              <w:t>8.928,61</w:t>
            </w:r>
          </w:p>
        </w:tc>
        <w:tc>
          <w:tcPr>
            <w:tcW w:w="784" w:type="pct"/>
            <w:vAlign w:val="center"/>
          </w:tcPr>
          <w:p w14:paraId="1A11E021" w14:textId="1D9819CC" w:rsidR="001A6D26" w:rsidRPr="009F1002" w:rsidRDefault="001A6D26" w:rsidP="001A6D26">
            <w:pPr>
              <w:jc w:val="center"/>
              <w:rPr>
                <w:rFonts w:asciiTheme="majorHAnsi" w:hAnsiTheme="majorHAnsi" w:cstheme="minorHAnsi"/>
                <w:sz w:val="20"/>
                <w:szCs w:val="20"/>
              </w:rPr>
            </w:pPr>
            <w:r w:rsidRPr="009F1002">
              <w:rPr>
                <w:rFonts w:asciiTheme="majorHAnsi" w:hAnsiTheme="majorHAnsi" w:cs="Times New Roman"/>
                <w:color w:val="000000"/>
                <w:sz w:val="20"/>
                <w:szCs w:val="20"/>
              </w:rPr>
              <w:t>8.928,61</w:t>
            </w:r>
          </w:p>
        </w:tc>
      </w:tr>
      <w:tr w:rsidR="00212A1A" w:rsidRPr="009F1002" w14:paraId="3D9B92CE" w14:textId="77777777" w:rsidTr="003D06CD">
        <w:trPr>
          <w:trHeight w:val="1007"/>
          <w:jc w:val="center"/>
        </w:trPr>
        <w:tc>
          <w:tcPr>
            <w:tcW w:w="1015" w:type="pct"/>
            <w:shd w:val="clear" w:color="auto" w:fill="D9D9D9" w:themeFill="background1" w:themeFillShade="D9"/>
            <w:vAlign w:val="center"/>
          </w:tcPr>
          <w:p w14:paraId="49F3BEEC" w14:textId="2128FFF8" w:rsidR="00212A1A" w:rsidRPr="009F1002" w:rsidRDefault="00212A1A" w:rsidP="00212A1A">
            <w:pPr>
              <w:jc w:val="center"/>
              <w:rPr>
                <w:rFonts w:asciiTheme="majorHAnsi" w:hAnsiTheme="majorHAnsi" w:cstheme="minorHAnsi"/>
                <w:b/>
                <w:sz w:val="20"/>
                <w:szCs w:val="20"/>
              </w:rPr>
            </w:pPr>
            <w:r w:rsidRPr="009F1002">
              <w:rPr>
                <w:rFonts w:asciiTheme="majorHAnsi" w:hAnsiTheme="majorHAnsi" w:cstheme="minorHAnsi"/>
                <w:b/>
                <w:sz w:val="20"/>
                <w:szCs w:val="20"/>
              </w:rPr>
              <w:t>8 Primici od financijske imovine i zaduživanja</w:t>
            </w:r>
          </w:p>
        </w:tc>
        <w:tc>
          <w:tcPr>
            <w:tcW w:w="852" w:type="pct"/>
            <w:shd w:val="clear" w:color="auto" w:fill="D9D9D9" w:themeFill="background1" w:themeFillShade="D9"/>
            <w:vAlign w:val="center"/>
          </w:tcPr>
          <w:p w14:paraId="51840149" w14:textId="0CB0C6E5" w:rsidR="00212A1A" w:rsidRPr="009F1002" w:rsidRDefault="00212A1A" w:rsidP="00212A1A">
            <w:pPr>
              <w:jc w:val="center"/>
              <w:rPr>
                <w:rFonts w:asciiTheme="majorHAnsi" w:hAnsiTheme="majorHAnsi" w:cstheme="minorHAnsi"/>
                <w:b/>
                <w:bCs/>
                <w:sz w:val="20"/>
                <w:szCs w:val="20"/>
              </w:rPr>
            </w:pPr>
            <w:r w:rsidRPr="009F1002">
              <w:rPr>
                <w:rFonts w:asciiTheme="majorHAnsi" w:hAnsiTheme="majorHAnsi" w:cs="Times New Roman"/>
                <w:b/>
                <w:bCs/>
                <w:color w:val="000000"/>
                <w:sz w:val="20"/>
                <w:szCs w:val="20"/>
              </w:rPr>
              <w:t>80.000,00</w:t>
            </w:r>
          </w:p>
        </w:tc>
        <w:tc>
          <w:tcPr>
            <w:tcW w:w="783" w:type="pct"/>
            <w:shd w:val="clear" w:color="auto" w:fill="D9D9D9" w:themeFill="background1" w:themeFillShade="D9"/>
            <w:vAlign w:val="center"/>
          </w:tcPr>
          <w:p w14:paraId="6972B158" w14:textId="74CAFF1A" w:rsidR="00212A1A" w:rsidRPr="009F1002" w:rsidRDefault="00212A1A" w:rsidP="00212A1A">
            <w:pPr>
              <w:jc w:val="center"/>
              <w:rPr>
                <w:rFonts w:asciiTheme="majorHAnsi" w:hAnsiTheme="majorHAnsi" w:cstheme="minorHAnsi"/>
                <w:b/>
                <w:bCs/>
                <w:sz w:val="20"/>
                <w:szCs w:val="20"/>
              </w:rPr>
            </w:pPr>
            <w:r w:rsidRPr="009F1002">
              <w:rPr>
                <w:rFonts w:asciiTheme="majorHAnsi" w:hAnsiTheme="majorHAnsi" w:cs="Times New Roman"/>
                <w:b/>
                <w:bCs/>
                <w:color w:val="000000"/>
                <w:sz w:val="20"/>
                <w:szCs w:val="20"/>
              </w:rPr>
              <w:t>933.090,00</w:t>
            </w:r>
          </w:p>
        </w:tc>
        <w:tc>
          <w:tcPr>
            <w:tcW w:w="783" w:type="pct"/>
            <w:shd w:val="clear" w:color="auto" w:fill="D9D9D9" w:themeFill="background1" w:themeFillShade="D9"/>
            <w:vAlign w:val="center"/>
          </w:tcPr>
          <w:p w14:paraId="700A6797" w14:textId="2AA98654" w:rsidR="00212A1A" w:rsidRPr="009F1002" w:rsidRDefault="00212A1A" w:rsidP="00212A1A">
            <w:pPr>
              <w:jc w:val="center"/>
              <w:rPr>
                <w:rFonts w:asciiTheme="majorHAnsi" w:hAnsiTheme="majorHAnsi" w:cstheme="minorHAnsi"/>
                <w:b/>
                <w:bCs/>
                <w:sz w:val="20"/>
                <w:szCs w:val="20"/>
              </w:rPr>
            </w:pPr>
            <w:r w:rsidRPr="009F1002">
              <w:rPr>
                <w:rFonts w:asciiTheme="majorHAnsi" w:hAnsiTheme="majorHAnsi" w:cs="Times New Roman"/>
                <w:b/>
                <w:bCs/>
                <w:color w:val="000000"/>
                <w:sz w:val="20"/>
                <w:szCs w:val="20"/>
              </w:rPr>
              <w:t>507.000,00</w:t>
            </w:r>
          </w:p>
        </w:tc>
        <w:tc>
          <w:tcPr>
            <w:tcW w:w="783" w:type="pct"/>
            <w:shd w:val="clear" w:color="auto" w:fill="D9D9D9" w:themeFill="background1" w:themeFillShade="D9"/>
            <w:vAlign w:val="center"/>
          </w:tcPr>
          <w:p w14:paraId="5A34F7E7" w14:textId="4492FDFC" w:rsidR="00212A1A" w:rsidRPr="009F1002" w:rsidRDefault="00212A1A" w:rsidP="00212A1A">
            <w:pPr>
              <w:jc w:val="center"/>
              <w:rPr>
                <w:rFonts w:asciiTheme="majorHAnsi" w:hAnsiTheme="majorHAnsi" w:cstheme="minorHAnsi"/>
                <w:b/>
                <w:bCs/>
                <w:sz w:val="20"/>
                <w:szCs w:val="20"/>
              </w:rPr>
            </w:pPr>
            <w:r w:rsidRPr="009F1002">
              <w:rPr>
                <w:rFonts w:asciiTheme="majorHAnsi" w:hAnsiTheme="majorHAnsi" w:cs="Times New Roman"/>
                <w:b/>
                <w:bCs/>
                <w:color w:val="000000"/>
                <w:sz w:val="20"/>
                <w:szCs w:val="20"/>
              </w:rPr>
              <w:t>507.000,00</w:t>
            </w:r>
          </w:p>
        </w:tc>
        <w:tc>
          <w:tcPr>
            <w:tcW w:w="784" w:type="pct"/>
            <w:shd w:val="clear" w:color="auto" w:fill="D9D9D9" w:themeFill="background1" w:themeFillShade="D9"/>
            <w:vAlign w:val="center"/>
          </w:tcPr>
          <w:p w14:paraId="3D17300F" w14:textId="56269299" w:rsidR="00212A1A" w:rsidRPr="009F1002" w:rsidRDefault="00212A1A" w:rsidP="00212A1A">
            <w:pPr>
              <w:jc w:val="center"/>
              <w:rPr>
                <w:rFonts w:asciiTheme="majorHAnsi" w:hAnsiTheme="majorHAnsi" w:cstheme="minorHAnsi"/>
                <w:b/>
                <w:bCs/>
                <w:sz w:val="20"/>
                <w:szCs w:val="20"/>
              </w:rPr>
            </w:pPr>
            <w:r w:rsidRPr="009F1002">
              <w:rPr>
                <w:rFonts w:asciiTheme="majorHAnsi" w:hAnsiTheme="majorHAnsi" w:cs="Times New Roman"/>
                <w:b/>
                <w:bCs/>
                <w:color w:val="000000"/>
                <w:sz w:val="20"/>
                <w:szCs w:val="20"/>
              </w:rPr>
              <w:t>507.000,00</w:t>
            </w:r>
          </w:p>
        </w:tc>
      </w:tr>
      <w:tr w:rsidR="00212A1A" w:rsidRPr="009F1002" w14:paraId="0710E030" w14:textId="77777777" w:rsidTr="003D06CD">
        <w:trPr>
          <w:trHeight w:val="879"/>
          <w:jc w:val="center"/>
        </w:trPr>
        <w:tc>
          <w:tcPr>
            <w:tcW w:w="1015" w:type="pct"/>
            <w:vAlign w:val="center"/>
          </w:tcPr>
          <w:p w14:paraId="14EF0626" w14:textId="6C0EAE93" w:rsidR="00212A1A" w:rsidRPr="009F1002" w:rsidRDefault="00212A1A" w:rsidP="00212A1A">
            <w:pPr>
              <w:jc w:val="center"/>
              <w:rPr>
                <w:rFonts w:asciiTheme="majorHAnsi" w:hAnsiTheme="majorHAnsi" w:cstheme="minorHAnsi"/>
                <w:b/>
                <w:sz w:val="20"/>
                <w:szCs w:val="20"/>
              </w:rPr>
            </w:pPr>
            <w:r w:rsidRPr="009F1002">
              <w:rPr>
                <w:rFonts w:asciiTheme="majorHAnsi" w:hAnsiTheme="majorHAnsi" w:cstheme="minorHAnsi"/>
                <w:b/>
                <w:sz w:val="20"/>
                <w:szCs w:val="20"/>
              </w:rPr>
              <w:t xml:space="preserve">81 </w:t>
            </w:r>
            <w:r w:rsidRPr="009F1002">
              <w:rPr>
                <w:rFonts w:asciiTheme="majorHAnsi" w:hAnsiTheme="majorHAnsi" w:cstheme="minorHAnsi"/>
                <w:sz w:val="20"/>
                <w:szCs w:val="20"/>
              </w:rPr>
              <w:t>Primljene otplate glavnica danih zajmova i povrati depozita</w:t>
            </w:r>
          </w:p>
        </w:tc>
        <w:tc>
          <w:tcPr>
            <w:tcW w:w="852" w:type="pct"/>
            <w:vAlign w:val="center"/>
          </w:tcPr>
          <w:p w14:paraId="2E22B159" w14:textId="20D2E08F" w:rsidR="00212A1A" w:rsidRPr="009F1002" w:rsidRDefault="00212A1A" w:rsidP="00212A1A">
            <w:pPr>
              <w:jc w:val="center"/>
              <w:rPr>
                <w:rFonts w:asciiTheme="majorHAnsi" w:hAnsiTheme="majorHAnsi" w:cstheme="minorHAnsi"/>
                <w:sz w:val="20"/>
                <w:szCs w:val="20"/>
              </w:rPr>
            </w:pPr>
            <w:r w:rsidRPr="009F1002">
              <w:rPr>
                <w:rFonts w:asciiTheme="majorHAnsi" w:hAnsiTheme="majorHAnsi" w:cs="Times New Roman"/>
                <w:color w:val="000000"/>
                <w:sz w:val="20"/>
                <w:szCs w:val="20"/>
              </w:rPr>
              <w:t>80.000,00</w:t>
            </w:r>
          </w:p>
        </w:tc>
        <w:tc>
          <w:tcPr>
            <w:tcW w:w="783" w:type="pct"/>
            <w:vAlign w:val="center"/>
          </w:tcPr>
          <w:p w14:paraId="121DB440" w14:textId="54FD93C8" w:rsidR="00212A1A" w:rsidRPr="009F1002" w:rsidRDefault="00212A1A" w:rsidP="00212A1A">
            <w:pPr>
              <w:jc w:val="center"/>
              <w:rPr>
                <w:rFonts w:asciiTheme="majorHAnsi" w:hAnsiTheme="majorHAnsi" w:cstheme="minorHAnsi"/>
                <w:sz w:val="20"/>
                <w:szCs w:val="20"/>
              </w:rPr>
            </w:pPr>
            <w:r w:rsidRPr="009F1002">
              <w:rPr>
                <w:rFonts w:asciiTheme="majorHAnsi" w:hAnsiTheme="majorHAnsi" w:cs="Times New Roman"/>
                <w:color w:val="000000"/>
                <w:sz w:val="20"/>
                <w:szCs w:val="20"/>
              </w:rPr>
              <w:t>80.000,00</w:t>
            </w:r>
          </w:p>
        </w:tc>
        <w:tc>
          <w:tcPr>
            <w:tcW w:w="783" w:type="pct"/>
            <w:vAlign w:val="center"/>
          </w:tcPr>
          <w:p w14:paraId="1898B2C6" w14:textId="1F1B4496" w:rsidR="00212A1A" w:rsidRPr="009F1002" w:rsidRDefault="00212A1A" w:rsidP="00212A1A">
            <w:pPr>
              <w:jc w:val="center"/>
              <w:rPr>
                <w:rFonts w:asciiTheme="majorHAnsi" w:hAnsiTheme="majorHAnsi" w:cstheme="minorHAnsi"/>
                <w:sz w:val="20"/>
                <w:szCs w:val="20"/>
              </w:rPr>
            </w:pPr>
            <w:r w:rsidRPr="009F1002">
              <w:rPr>
                <w:rFonts w:asciiTheme="majorHAnsi" w:hAnsiTheme="majorHAnsi" w:cs="Times New Roman"/>
                <w:color w:val="000000"/>
                <w:sz w:val="20"/>
                <w:szCs w:val="20"/>
              </w:rPr>
              <w:t>80.000,00</w:t>
            </w:r>
          </w:p>
        </w:tc>
        <w:tc>
          <w:tcPr>
            <w:tcW w:w="783" w:type="pct"/>
            <w:vAlign w:val="center"/>
          </w:tcPr>
          <w:p w14:paraId="350F2042" w14:textId="7422FBAA" w:rsidR="00212A1A" w:rsidRPr="009F1002" w:rsidRDefault="00212A1A" w:rsidP="00212A1A">
            <w:pPr>
              <w:jc w:val="center"/>
              <w:rPr>
                <w:rFonts w:asciiTheme="majorHAnsi" w:hAnsiTheme="majorHAnsi" w:cstheme="minorHAnsi"/>
                <w:sz w:val="20"/>
                <w:szCs w:val="20"/>
              </w:rPr>
            </w:pPr>
            <w:r w:rsidRPr="009F1002">
              <w:rPr>
                <w:rFonts w:asciiTheme="majorHAnsi" w:hAnsiTheme="majorHAnsi" w:cs="Times New Roman"/>
                <w:color w:val="000000"/>
                <w:sz w:val="20"/>
                <w:szCs w:val="20"/>
              </w:rPr>
              <w:t>80.000,00</w:t>
            </w:r>
          </w:p>
        </w:tc>
        <w:tc>
          <w:tcPr>
            <w:tcW w:w="784" w:type="pct"/>
            <w:vAlign w:val="center"/>
          </w:tcPr>
          <w:p w14:paraId="20556503" w14:textId="7D1DAC67" w:rsidR="00212A1A" w:rsidRPr="009F1002" w:rsidRDefault="00212A1A" w:rsidP="00212A1A">
            <w:pPr>
              <w:jc w:val="center"/>
              <w:rPr>
                <w:rFonts w:asciiTheme="majorHAnsi" w:hAnsiTheme="majorHAnsi" w:cstheme="minorHAnsi"/>
                <w:sz w:val="20"/>
                <w:szCs w:val="20"/>
              </w:rPr>
            </w:pPr>
            <w:r w:rsidRPr="009F1002">
              <w:rPr>
                <w:rFonts w:asciiTheme="majorHAnsi" w:hAnsiTheme="majorHAnsi" w:cs="Times New Roman"/>
                <w:color w:val="000000"/>
                <w:sz w:val="20"/>
                <w:szCs w:val="20"/>
              </w:rPr>
              <w:t>80.000,00</w:t>
            </w:r>
          </w:p>
        </w:tc>
      </w:tr>
      <w:tr w:rsidR="00F657BC" w:rsidRPr="009F1002" w14:paraId="3CA89736" w14:textId="77777777" w:rsidTr="003D06CD">
        <w:trPr>
          <w:trHeight w:val="879"/>
          <w:jc w:val="center"/>
        </w:trPr>
        <w:tc>
          <w:tcPr>
            <w:tcW w:w="1015" w:type="pct"/>
            <w:vAlign w:val="center"/>
          </w:tcPr>
          <w:p w14:paraId="15F44E69" w14:textId="50B7A8A3" w:rsidR="00F657BC" w:rsidRPr="009F1002" w:rsidRDefault="00F657BC" w:rsidP="00F657BC">
            <w:pPr>
              <w:jc w:val="center"/>
              <w:rPr>
                <w:rFonts w:asciiTheme="majorHAnsi" w:hAnsiTheme="majorHAnsi" w:cstheme="minorHAnsi"/>
                <w:b/>
                <w:sz w:val="20"/>
                <w:szCs w:val="20"/>
              </w:rPr>
            </w:pPr>
            <w:r w:rsidRPr="009F1002">
              <w:rPr>
                <w:rFonts w:asciiTheme="majorHAnsi" w:hAnsiTheme="majorHAnsi" w:cstheme="minorHAnsi"/>
                <w:b/>
                <w:sz w:val="20"/>
                <w:szCs w:val="20"/>
              </w:rPr>
              <w:t xml:space="preserve">84  </w:t>
            </w:r>
            <w:r w:rsidRPr="009F1002">
              <w:rPr>
                <w:rFonts w:asciiTheme="majorHAnsi" w:hAnsiTheme="majorHAnsi" w:cstheme="minorHAnsi"/>
                <w:bCs/>
                <w:sz w:val="20"/>
                <w:szCs w:val="20"/>
              </w:rPr>
              <w:t>Primici od zaduživanja</w:t>
            </w:r>
          </w:p>
        </w:tc>
        <w:tc>
          <w:tcPr>
            <w:tcW w:w="852" w:type="pct"/>
            <w:vAlign w:val="center"/>
          </w:tcPr>
          <w:p w14:paraId="5870C252" w14:textId="683CDFD0" w:rsidR="00F657BC" w:rsidRPr="009F1002" w:rsidRDefault="00F657BC" w:rsidP="00F657BC">
            <w:pPr>
              <w:jc w:val="center"/>
              <w:rPr>
                <w:rFonts w:asciiTheme="majorHAnsi" w:hAnsiTheme="majorHAnsi"/>
                <w:sz w:val="20"/>
                <w:szCs w:val="20"/>
              </w:rPr>
            </w:pPr>
            <w:r w:rsidRPr="009F1002">
              <w:rPr>
                <w:rFonts w:asciiTheme="majorHAnsi" w:hAnsiTheme="majorHAnsi" w:cs="Times New Roman"/>
                <w:color w:val="000000"/>
                <w:sz w:val="20"/>
                <w:szCs w:val="20"/>
              </w:rPr>
              <w:t>0,00</w:t>
            </w:r>
          </w:p>
        </w:tc>
        <w:tc>
          <w:tcPr>
            <w:tcW w:w="783" w:type="pct"/>
            <w:vAlign w:val="center"/>
          </w:tcPr>
          <w:p w14:paraId="78DBBC1F" w14:textId="2CB0844E" w:rsidR="00F657BC" w:rsidRPr="009F1002" w:rsidRDefault="00F657BC" w:rsidP="00F657BC">
            <w:pPr>
              <w:jc w:val="center"/>
              <w:rPr>
                <w:rFonts w:asciiTheme="majorHAnsi" w:hAnsiTheme="majorHAnsi" w:cstheme="minorHAnsi"/>
                <w:sz w:val="20"/>
                <w:szCs w:val="20"/>
              </w:rPr>
            </w:pPr>
            <w:r w:rsidRPr="009F1002">
              <w:rPr>
                <w:rFonts w:asciiTheme="majorHAnsi" w:hAnsiTheme="majorHAnsi" w:cs="Times New Roman"/>
                <w:color w:val="000000"/>
                <w:sz w:val="20"/>
                <w:szCs w:val="20"/>
              </w:rPr>
              <w:t>853.090,00</w:t>
            </w:r>
          </w:p>
        </w:tc>
        <w:tc>
          <w:tcPr>
            <w:tcW w:w="783" w:type="pct"/>
            <w:vAlign w:val="center"/>
          </w:tcPr>
          <w:p w14:paraId="20CCE687" w14:textId="7B998C1D" w:rsidR="00F657BC" w:rsidRPr="009F1002" w:rsidRDefault="00F657BC" w:rsidP="00F657BC">
            <w:pPr>
              <w:jc w:val="center"/>
              <w:rPr>
                <w:rFonts w:asciiTheme="majorHAnsi" w:hAnsiTheme="majorHAnsi" w:cstheme="minorHAnsi"/>
                <w:sz w:val="20"/>
                <w:szCs w:val="20"/>
              </w:rPr>
            </w:pPr>
            <w:r w:rsidRPr="009F1002">
              <w:rPr>
                <w:rFonts w:asciiTheme="majorHAnsi" w:hAnsiTheme="majorHAnsi" w:cs="Times New Roman"/>
                <w:color w:val="000000"/>
                <w:sz w:val="20"/>
                <w:szCs w:val="20"/>
              </w:rPr>
              <w:t>427.000,00</w:t>
            </w:r>
          </w:p>
        </w:tc>
        <w:tc>
          <w:tcPr>
            <w:tcW w:w="783" w:type="pct"/>
            <w:vAlign w:val="center"/>
          </w:tcPr>
          <w:p w14:paraId="6FB486DB" w14:textId="5F710868" w:rsidR="00F657BC" w:rsidRPr="009F1002" w:rsidRDefault="00F657BC" w:rsidP="00F657BC">
            <w:pPr>
              <w:jc w:val="center"/>
              <w:rPr>
                <w:rFonts w:asciiTheme="majorHAnsi" w:hAnsiTheme="majorHAnsi" w:cstheme="minorHAnsi"/>
                <w:sz w:val="20"/>
                <w:szCs w:val="20"/>
              </w:rPr>
            </w:pPr>
            <w:r w:rsidRPr="009F1002">
              <w:rPr>
                <w:rFonts w:asciiTheme="majorHAnsi" w:hAnsiTheme="majorHAnsi" w:cs="Times New Roman"/>
                <w:color w:val="000000"/>
                <w:sz w:val="20"/>
                <w:szCs w:val="20"/>
              </w:rPr>
              <w:t>427.000,00</w:t>
            </w:r>
          </w:p>
        </w:tc>
        <w:tc>
          <w:tcPr>
            <w:tcW w:w="784" w:type="pct"/>
            <w:vAlign w:val="center"/>
          </w:tcPr>
          <w:p w14:paraId="7BA67A23" w14:textId="08945530" w:rsidR="00F657BC" w:rsidRPr="009F1002" w:rsidRDefault="00F657BC" w:rsidP="00F657BC">
            <w:pPr>
              <w:jc w:val="center"/>
              <w:rPr>
                <w:rFonts w:asciiTheme="majorHAnsi" w:hAnsiTheme="majorHAnsi" w:cstheme="minorHAnsi"/>
                <w:sz w:val="20"/>
                <w:szCs w:val="20"/>
              </w:rPr>
            </w:pPr>
            <w:r w:rsidRPr="009F1002">
              <w:rPr>
                <w:rFonts w:asciiTheme="majorHAnsi" w:hAnsiTheme="majorHAnsi" w:cs="Times New Roman"/>
                <w:color w:val="000000"/>
                <w:sz w:val="20"/>
                <w:szCs w:val="20"/>
              </w:rPr>
              <w:t>427.000,00</w:t>
            </w:r>
          </w:p>
        </w:tc>
      </w:tr>
      <w:tr w:rsidR="000B6306" w:rsidRPr="009F1002" w14:paraId="01849C73" w14:textId="77777777" w:rsidTr="00D53FD0">
        <w:trPr>
          <w:trHeight w:val="879"/>
          <w:jc w:val="center"/>
        </w:trPr>
        <w:tc>
          <w:tcPr>
            <w:tcW w:w="1015" w:type="pct"/>
            <w:shd w:val="clear" w:color="auto" w:fill="D9D9D9" w:themeFill="background1" w:themeFillShade="D9"/>
            <w:vAlign w:val="center"/>
          </w:tcPr>
          <w:p w14:paraId="78B9D768" w14:textId="413A0159" w:rsidR="000B6306" w:rsidRPr="009F1002" w:rsidRDefault="000B6306" w:rsidP="000B6306">
            <w:pPr>
              <w:jc w:val="center"/>
              <w:rPr>
                <w:rFonts w:asciiTheme="majorHAnsi" w:hAnsiTheme="majorHAnsi" w:cstheme="minorHAnsi"/>
                <w:b/>
                <w:sz w:val="20"/>
                <w:szCs w:val="20"/>
              </w:rPr>
            </w:pPr>
            <w:r w:rsidRPr="009F1002">
              <w:rPr>
                <w:rFonts w:asciiTheme="majorHAnsi" w:hAnsiTheme="majorHAnsi" w:cstheme="minorHAnsi"/>
                <w:b/>
                <w:sz w:val="20"/>
                <w:szCs w:val="20"/>
              </w:rPr>
              <w:t>9 Vlastiti izvori</w:t>
            </w:r>
          </w:p>
        </w:tc>
        <w:tc>
          <w:tcPr>
            <w:tcW w:w="852" w:type="pct"/>
            <w:shd w:val="clear" w:color="auto" w:fill="D9D9D9" w:themeFill="background1" w:themeFillShade="D9"/>
            <w:vAlign w:val="center"/>
          </w:tcPr>
          <w:p w14:paraId="0C8998A3" w14:textId="12EAB2FB" w:rsidR="000B6306" w:rsidRPr="009F1002" w:rsidRDefault="000B6306" w:rsidP="000B6306">
            <w:pPr>
              <w:jc w:val="center"/>
              <w:rPr>
                <w:rFonts w:asciiTheme="majorHAnsi" w:hAnsiTheme="majorHAnsi"/>
                <w:b/>
                <w:sz w:val="20"/>
                <w:szCs w:val="20"/>
              </w:rPr>
            </w:pPr>
            <w:r w:rsidRPr="009F1002">
              <w:rPr>
                <w:rFonts w:asciiTheme="majorHAnsi" w:hAnsiTheme="majorHAnsi" w:cs="Times New Roman"/>
                <w:b/>
                <w:bCs/>
                <w:color w:val="000000"/>
                <w:sz w:val="20"/>
                <w:szCs w:val="20"/>
              </w:rPr>
              <w:t>514.302,49</w:t>
            </w:r>
          </w:p>
        </w:tc>
        <w:tc>
          <w:tcPr>
            <w:tcW w:w="783" w:type="pct"/>
            <w:shd w:val="clear" w:color="auto" w:fill="D9D9D9" w:themeFill="background1" w:themeFillShade="D9"/>
            <w:vAlign w:val="center"/>
          </w:tcPr>
          <w:p w14:paraId="15B14F67" w14:textId="50E0FB68" w:rsidR="000B6306" w:rsidRPr="009F1002" w:rsidRDefault="000B6306" w:rsidP="000B6306">
            <w:pPr>
              <w:jc w:val="center"/>
              <w:rPr>
                <w:rFonts w:asciiTheme="majorHAnsi" w:hAnsiTheme="majorHAnsi" w:cstheme="minorHAnsi"/>
                <w:b/>
                <w:sz w:val="20"/>
                <w:szCs w:val="20"/>
              </w:rPr>
            </w:pPr>
            <w:r w:rsidRPr="009F1002">
              <w:rPr>
                <w:rFonts w:asciiTheme="majorHAnsi" w:hAnsiTheme="majorHAnsi" w:cs="Times New Roman"/>
                <w:b/>
                <w:bCs/>
                <w:color w:val="000000"/>
                <w:sz w:val="20"/>
                <w:szCs w:val="20"/>
              </w:rPr>
              <w:t>428.000,00</w:t>
            </w:r>
          </w:p>
        </w:tc>
        <w:tc>
          <w:tcPr>
            <w:tcW w:w="783" w:type="pct"/>
            <w:shd w:val="clear" w:color="auto" w:fill="D9D9D9" w:themeFill="background1" w:themeFillShade="D9"/>
            <w:vAlign w:val="center"/>
          </w:tcPr>
          <w:p w14:paraId="4E3FE002" w14:textId="28968902" w:rsidR="000B6306" w:rsidRPr="009F1002" w:rsidRDefault="00883776" w:rsidP="000B6306">
            <w:pPr>
              <w:jc w:val="center"/>
              <w:rPr>
                <w:rFonts w:asciiTheme="majorHAnsi" w:hAnsiTheme="majorHAnsi" w:cstheme="minorHAnsi"/>
                <w:b/>
                <w:sz w:val="20"/>
                <w:szCs w:val="20"/>
              </w:rPr>
            </w:pPr>
            <w:r w:rsidRPr="009F1002">
              <w:rPr>
                <w:rFonts w:asciiTheme="majorHAnsi" w:hAnsiTheme="majorHAnsi" w:cs="Times New Roman"/>
                <w:b/>
                <w:bCs/>
                <w:color w:val="000000"/>
                <w:sz w:val="20"/>
                <w:szCs w:val="20"/>
              </w:rPr>
              <w:t>890.517,61</w:t>
            </w:r>
          </w:p>
        </w:tc>
        <w:tc>
          <w:tcPr>
            <w:tcW w:w="783" w:type="pct"/>
            <w:shd w:val="clear" w:color="auto" w:fill="D9D9D9" w:themeFill="background1" w:themeFillShade="D9"/>
            <w:vAlign w:val="center"/>
          </w:tcPr>
          <w:p w14:paraId="03819269" w14:textId="36A1F251" w:rsidR="000B6306" w:rsidRPr="009F1002" w:rsidRDefault="000B6306" w:rsidP="000B6306">
            <w:pPr>
              <w:jc w:val="center"/>
              <w:rPr>
                <w:rFonts w:asciiTheme="majorHAnsi" w:hAnsiTheme="majorHAnsi" w:cstheme="minorHAnsi"/>
                <w:b/>
                <w:sz w:val="20"/>
                <w:szCs w:val="20"/>
              </w:rPr>
            </w:pPr>
            <w:r w:rsidRPr="009F1002">
              <w:rPr>
                <w:rFonts w:asciiTheme="majorHAnsi" w:hAnsiTheme="majorHAnsi" w:cs="Times New Roman"/>
                <w:b/>
                <w:bCs/>
                <w:color w:val="000000"/>
                <w:sz w:val="20"/>
                <w:szCs w:val="20"/>
              </w:rPr>
              <w:t>876.227,61</w:t>
            </w:r>
          </w:p>
        </w:tc>
        <w:tc>
          <w:tcPr>
            <w:tcW w:w="784" w:type="pct"/>
            <w:shd w:val="clear" w:color="auto" w:fill="D9D9D9" w:themeFill="background1" w:themeFillShade="D9"/>
            <w:vAlign w:val="center"/>
          </w:tcPr>
          <w:p w14:paraId="1CDA65EB" w14:textId="7DD9E949" w:rsidR="000B6306" w:rsidRPr="009F1002" w:rsidRDefault="000B6306" w:rsidP="000B6306">
            <w:pPr>
              <w:jc w:val="center"/>
              <w:rPr>
                <w:rFonts w:asciiTheme="majorHAnsi" w:hAnsiTheme="majorHAnsi" w:cstheme="minorHAnsi"/>
                <w:b/>
                <w:sz w:val="20"/>
                <w:szCs w:val="20"/>
              </w:rPr>
            </w:pPr>
            <w:r w:rsidRPr="009F1002">
              <w:rPr>
                <w:rFonts w:asciiTheme="majorHAnsi" w:hAnsiTheme="majorHAnsi" w:cs="Times New Roman"/>
                <w:b/>
                <w:bCs/>
                <w:color w:val="000000"/>
                <w:sz w:val="20"/>
                <w:szCs w:val="20"/>
              </w:rPr>
              <w:t>876.227,61</w:t>
            </w:r>
          </w:p>
        </w:tc>
      </w:tr>
      <w:tr w:rsidR="000B6306" w:rsidRPr="009F1002" w14:paraId="40BEA3A6" w14:textId="77777777" w:rsidTr="003D06CD">
        <w:trPr>
          <w:trHeight w:val="879"/>
          <w:jc w:val="center"/>
        </w:trPr>
        <w:tc>
          <w:tcPr>
            <w:tcW w:w="1015" w:type="pct"/>
            <w:vAlign w:val="center"/>
          </w:tcPr>
          <w:p w14:paraId="7AA2D120" w14:textId="44CF563E" w:rsidR="000B6306" w:rsidRPr="009F1002" w:rsidRDefault="000B6306" w:rsidP="000B6306">
            <w:pPr>
              <w:jc w:val="center"/>
              <w:rPr>
                <w:rFonts w:asciiTheme="majorHAnsi" w:hAnsiTheme="majorHAnsi" w:cstheme="minorHAnsi"/>
                <w:b/>
                <w:sz w:val="20"/>
                <w:szCs w:val="20"/>
              </w:rPr>
            </w:pPr>
            <w:r w:rsidRPr="009F1002">
              <w:rPr>
                <w:rFonts w:asciiTheme="majorHAnsi" w:hAnsiTheme="majorHAnsi" w:cstheme="minorHAnsi"/>
                <w:b/>
                <w:sz w:val="20"/>
                <w:szCs w:val="20"/>
              </w:rPr>
              <w:t xml:space="preserve">92 </w:t>
            </w:r>
            <w:r w:rsidRPr="009F1002">
              <w:rPr>
                <w:rFonts w:asciiTheme="majorHAnsi" w:hAnsiTheme="majorHAnsi" w:cstheme="minorHAnsi"/>
                <w:sz w:val="20"/>
                <w:szCs w:val="20"/>
              </w:rPr>
              <w:t>Rezultat poslovanja</w:t>
            </w:r>
          </w:p>
        </w:tc>
        <w:tc>
          <w:tcPr>
            <w:tcW w:w="852" w:type="pct"/>
            <w:vAlign w:val="center"/>
          </w:tcPr>
          <w:p w14:paraId="533DB3A8" w14:textId="6219B5C5" w:rsidR="000B6306" w:rsidRPr="009F1002" w:rsidRDefault="000B6306" w:rsidP="000B6306">
            <w:pPr>
              <w:jc w:val="center"/>
              <w:rPr>
                <w:rFonts w:asciiTheme="majorHAnsi" w:hAnsiTheme="majorHAnsi"/>
                <w:sz w:val="20"/>
                <w:szCs w:val="20"/>
              </w:rPr>
            </w:pPr>
            <w:r w:rsidRPr="009F1002">
              <w:rPr>
                <w:rFonts w:asciiTheme="majorHAnsi" w:hAnsiTheme="majorHAnsi" w:cs="Times New Roman"/>
                <w:color w:val="000000"/>
                <w:sz w:val="20"/>
                <w:szCs w:val="20"/>
              </w:rPr>
              <w:t>514.302,49</w:t>
            </w:r>
          </w:p>
        </w:tc>
        <w:tc>
          <w:tcPr>
            <w:tcW w:w="783" w:type="pct"/>
            <w:vAlign w:val="center"/>
          </w:tcPr>
          <w:p w14:paraId="012217C4" w14:textId="0F5F437A" w:rsidR="000B6306" w:rsidRPr="009F1002" w:rsidRDefault="000B6306" w:rsidP="000B6306">
            <w:pPr>
              <w:jc w:val="center"/>
              <w:rPr>
                <w:rFonts w:asciiTheme="majorHAnsi" w:hAnsiTheme="majorHAnsi" w:cstheme="minorHAnsi"/>
                <w:sz w:val="20"/>
                <w:szCs w:val="20"/>
              </w:rPr>
            </w:pPr>
            <w:r w:rsidRPr="009F1002">
              <w:rPr>
                <w:rFonts w:asciiTheme="majorHAnsi" w:hAnsiTheme="majorHAnsi" w:cs="Times New Roman"/>
                <w:color w:val="000000"/>
                <w:sz w:val="20"/>
                <w:szCs w:val="20"/>
              </w:rPr>
              <w:t>428.000,00</w:t>
            </w:r>
          </w:p>
        </w:tc>
        <w:tc>
          <w:tcPr>
            <w:tcW w:w="783" w:type="pct"/>
            <w:vAlign w:val="center"/>
          </w:tcPr>
          <w:p w14:paraId="13F6649E" w14:textId="45DD84A5" w:rsidR="000B6306" w:rsidRPr="009F1002" w:rsidRDefault="00883776" w:rsidP="000B6306">
            <w:pPr>
              <w:jc w:val="center"/>
              <w:rPr>
                <w:rFonts w:asciiTheme="majorHAnsi" w:hAnsiTheme="majorHAnsi" w:cstheme="minorHAnsi"/>
                <w:sz w:val="20"/>
                <w:szCs w:val="20"/>
              </w:rPr>
            </w:pPr>
            <w:r w:rsidRPr="009F1002">
              <w:rPr>
                <w:rFonts w:asciiTheme="majorHAnsi" w:hAnsiTheme="majorHAnsi" w:cs="Times New Roman"/>
                <w:color w:val="000000"/>
                <w:sz w:val="20"/>
                <w:szCs w:val="20"/>
              </w:rPr>
              <w:t>890.517,61</w:t>
            </w:r>
          </w:p>
        </w:tc>
        <w:tc>
          <w:tcPr>
            <w:tcW w:w="783" w:type="pct"/>
            <w:vAlign w:val="center"/>
          </w:tcPr>
          <w:p w14:paraId="6E7EAD88" w14:textId="06D18064" w:rsidR="000B6306" w:rsidRPr="009F1002" w:rsidRDefault="000B6306" w:rsidP="000B6306">
            <w:pPr>
              <w:jc w:val="center"/>
              <w:rPr>
                <w:rFonts w:asciiTheme="majorHAnsi" w:hAnsiTheme="majorHAnsi" w:cstheme="minorHAnsi"/>
                <w:sz w:val="20"/>
                <w:szCs w:val="20"/>
              </w:rPr>
            </w:pPr>
            <w:r w:rsidRPr="009F1002">
              <w:rPr>
                <w:rFonts w:asciiTheme="majorHAnsi" w:hAnsiTheme="majorHAnsi" w:cs="Times New Roman"/>
                <w:color w:val="000000"/>
                <w:sz w:val="20"/>
                <w:szCs w:val="20"/>
              </w:rPr>
              <w:t>876.227,61</w:t>
            </w:r>
          </w:p>
        </w:tc>
        <w:tc>
          <w:tcPr>
            <w:tcW w:w="784" w:type="pct"/>
            <w:vAlign w:val="center"/>
          </w:tcPr>
          <w:p w14:paraId="0CD41F3A" w14:textId="2E373546" w:rsidR="000B6306" w:rsidRPr="009F1002" w:rsidRDefault="000B6306" w:rsidP="000B6306">
            <w:pPr>
              <w:jc w:val="center"/>
              <w:rPr>
                <w:rFonts w:asciiTheme="majorHAnsi" w:hAnsiTheme="majorHAnsi" w:cstheme="minorHAnsi"/>
                <w:sz w:val="20"/>
                <w:szCs w:val="20"/>
              </w:rPr>
            </w:pPr>
            <w:r w:rsidRPr="009F1002">
              <w:rPr>
                <w:rFonts w:asciiTheme="majorHAnsi" w:hAnsiTheme="majorHAnsi" w:cs="Times New Roman"/>
                <w:color w:val="000000"/>
                <w:sz w:val="20"/>
                <w:szCs w:val="20"/>
              </w:rPr>
              <w:t>876.227,61</w:t>
            </w:r>
          </w:p>
        </w:tc>
      </w:tr>
    </w:tbl>
    <w:p w14:paraId="657DD0E9" w14:textId="4F23BE14" w:rsidR="004B283B" w:rsidRPr="009F1002" w:rsidRDefault="00F72A30" w:rsidP="00F96439">
      <w:pPr>
        <w:jc w:val="center"/>
        <w:rPr>
          <w:rFonts w:asciiTheme="majorHAnsi" w:hAnsiTheme="majorHAnsi" w:cstheme="minorHAnsi"/>
          <w:b/>
          <w:sz w:val="24"/>
          <w:szCs w:val="24"/>
        </w:rPr>
      </w:pPr>
      <w:r w:rsidRPr="009F1002">
        <w:rPr>
          <w:rFonts w:asciiTheme="majorHAnsi" w:hAnsiTheme="majorHAnsi" w:cstheme="minorHAnsi"/>
          <w:b/>
          <w:noProof/>
          <w:sz w:val="24"/>
          <w:szCs w:val="24"/>
          <w:lang w:eastAsia="hr-HR"/>
        </w:rPr>
        <w:lastRenderedPageBreak/>
        <w:drawing>
          <wp:inline distT="0" distB="0" distL="0" distR="0" wp14:anchorId="79F92033" wp14:editId="7BF7C5F1">
            <wp:extent cx="5753100" cy="3676650"/>
            <wp:effectExtent l="0" t="0" r="0" b="0"/>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bl>
      <w:tblPr>
        <w:tblStyle w:val="Reetkatablice"/>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56"/>
        <w:gridCol w:w="1501"/>
        <w:gridCol w:w="1501"/>
        <w:gridCol w:w="1501"/>
        <w:gridCol w:w="1501"/>
        <w:gridCol w:w="1502"/>
      </w:tblGrid>
      <w:tr w:rsidR="00934DEA" w:rsidRPr="009F1002" w14:paraId="2E90F9DA" w14:textId="77777777" w:rsidTr="00934DEA">
        <w:trPr>
          <w:trHeight w:val="841"/>
          <w:jc w:val="center"/>
        </w:trPr>
        <w:tc>
          <w:tcPr>
            <w:tcW w:w="859" w:type="pct"/>
            <w:shd w:val="clear" w:color="auto" w:fill="B8CCE4" w:themeFill="accent1" w:themeFillTint="66"/>
            <w:vAlign w:val="center"/>
          </w:tcPr>
          <w:p w14:paraId="76982DA9" w14:textId="15F3C5DF" w:rsidR="00C40375" w:rsidRPr="009F1002" w:rsidRDefault="00C40375" w:rsidP="00934DEA">
            <w:pPr>
              <w:jc w:val="center"/>
              <w:rPr>
                <w:rFonts w:asciiTheme="majorHAnsi" w:hAnsiTheme="majorHAnsi" w:cstheme="minorHAnsi"/>
                <w:b/>
                <w:color w:val="4F81BD" w:themeColor="accent1"/>
                <w:sz w:val="20"/>
                <w:szCs w:val="20"/>
              </w:rPr>
            </w:pPr>
            <w:r w:rsidRPr="009F1002">
              <w:rPr>
                <w:rFonts w:asciiTheme="majorHAnsi" w:hAnsiTheme="majorHAnsi" w:cstheme="minorHAnsi"/>
                <w:b/>
                <w:color w:val="4F81BD" w:themeColor="accent1"/>
                <w:sz w:val="20"/>
                <w:szCs w:val="20"/>
              </w:rPr>
              <w:t>RASHODI I IZDACI</w:t>
            </w:r>
          </w:p>
        </w:tc>
        <w:tc>
          <w:tcPr>
            <w:tcW w:w="828" w:type="pct"/>
            <w:shd w:val="clear" w:color="auto" w:fill="B8CCE4" w:themeFill="accent1" w:themeFillTint="66"/>
            <w:vAlign w:val="center"/>
          </w:tcPr>
          <w:p w14:paraId="4393879D" w14:textId="23BFEC26" w:rsidR="00C40375" w:rsidRPr="009F1002" w:rsidRDefault="00C40375" w:rsidP="00934DEA">
            <w:pPr>
              <w:jc w:val="center"/>
              <w:rPr>
                <w:rFonts w:asciiTheme="majorHAnsi" w:hAnsiTheme="majorHAnsi" w:cstheme="minorHAnsi"/>
                <w:b/>
                <w:color w:val="4F81BD" w:themeColor="accent1"/>
                <w:sz w:val="20"/>
                <w:szCs w:val="20"/>
              </w:rPr>
            </w:pPr>
            <w:r w:rsidRPr="009F1002">
              <w:rPr>
                <w:rFonts w:asciiTheme="majorHAnsi" w:hAnsiTheme="majorHAnsi" w:cstheme="minorHAnsi"/>
                <w:b/>
                <w:color w:val="4F81BD" w:themeColor="accent1"/>
                <w:sz w:val="20"/>
                <w:szCs w:val="20"/>
              </w:rPr>
              <w:t>IZVRŠENJE 202</w:t>
            </w:r>
            <w:r w:rsidR="00B94564" w:rsidRPr="009F1002">
              <w:rPr>
                <w:rFonts w:asciiTheme="majorHAnsi" w:hAnsiTheme="majorHAnsi" w:cstheme="minorHAnsi"/>
                <w:b/>
                <w:color w:val="4F81BD" w:themeColor="accent1"/>
                <w:sz w:val="20"/>
                <w:szCs w:val="20"/>
              </w:rPr>
              <w:t>3</w:t>
            </w:r>
            <w:r w:rsidRPr="009F1002">
              <w:rPr>
                <w:rFonts w:asciiTheme="majorHAnsi" w:hAnsiTheme="majorHAnsi" w:cstheme="minorHAnsi"/>
                <w:b/>
                <w:color w:val="4F81BD" w:themeColor="accent1"/>
                <w:sz w:val="20"/>
                <w:szCs w:val="20"/>
              </w:rPr>
              <w:t>.</w:t>
            </w:r>
          </w:p>
        </w:tc>
        <w:tc>
          <w:tcPr>
            <w:tcW w:w="828" w:type="pct"/>
            <w:shd w:val="clear" w:color="auto" w:fill="B8CCE4" w:themeFill="accent1" w:themeFillTint="66"/>
            <w:vAlign w:val="center"/>
          </w:tcPr>
          <w:p w14:paraId="7185DC36" w14:textId="053B009F" w:rsidR="00C40375" w:rsidRPr="009F1002" w:rsidRDefault="00C40375" w:rsidP="00934DEA">
            <w:pPr>
              <w:jc w:val="center"/>
              <w:rPr>
                <w:rFonts w:asciiTheme="majorHAnsi" w:hAnsiTheme="majorHAnsi" w:cstheme="minorHAnsi"/>
                <w:b/>
                <w:color w:val="4F81BD" w:themeColor="accent1"/>
                <w:sz w:val="20"/>
                <w:szCs w:val="20"/>
              </w:rPr>
            </w:pPr>
            <w:r w:rsidRPr="009F1002">
              <w:rPr>
                <w:rFonts w:asciiTheme="majorHAnsi" w:hAnsiTheme="majorHAnsi" w:cstheme="minorHAnsi"/>
                <w:b/>
                <w:color w:val="4F81BD" w:themeColor="accent1"/>
                <w:sz w:val="20"/>
                <w:szCs w:val="20"/>
              </w:rPr>
              <w:t>PLAN</w:t>
            </w:r>
          </w:p>
          <w:p w14:paraId="39736BEE" w14:textId="075F42E7" w:rsidR="00C40375" w:rsidRPr="009F1002" w:rsidRDefault="00C40375" w:rsidP="00934DEA">
            <w:pPr>
              <w:jc w:val="center"/>
              <w:rPr>
                <w:rFonts w:asciiTheme="majorHAnsi" w:hAnsiTheme="majorHAnsi" w:cstheme="minorHAnsi"/>
                <w:b/>
                <w:color w:val="4F81BD" w:themeColor="accent1"/>
                <w:sz w:val="20"/>
                <w:szCs w:val="20"/>
              </w:rPr>
            </w:pPr>
            <w:r w:rsidRPr="009F1002">
              <w:rPr>
                <w:rFonts w:asciiTheme="majorHAnsi" w:hAnsiTheme="majorHAnsi" w:cstheme="minorHAnsi"/>
                <w:b/>
                <w:color w:val="4F81BD" w:themeColor="accent1"/>
                <w:sz w:val="20"/>
                <w:szCs w:val="20"/>
              </w:rPr>
              <w:t>202</w:t>
            </w:r>
            <w:r w:rsidR="00B94564" w:rsidRPr="009F1002">
              <w:rPr>
                <w:rFonts w:asciiTheme="majorHAnsi" w:hAnsiTheme="majorHAnsi" w:cstheme="minorHAnsi"/>
                <w:b/>
                <w:color w:val="4F81BD" w:themeColor="accent1"/>
                <w:sz w:val="20"/>
                <w:szCs w:val="20"/>
              </w:rPr>
              <w:t>4</w:t>
            </w:r>
            <w:r w:rsidRPr="009F1002">
              <w:rPr>
                <w:rFonts w:asciiTheme="majorHAnsi" w:hAnsiTheme="majorHAnsi" w:cstheme="minorHAnsi"/>
                <w:b/>
                <w:color w:val="4F81BD" w:themeColor="accent1"/>
                <w:sz w:val="20"/>
                <w:szCs w:val="20"/>
              </w:rPr>
              <w:t>.</w:t>
            </w:r>
          </w:p>
        </w:tc>
        <w:tc>
          <w:tcPr>
            <w:tcW w:w="828" w:type="pct"/>
            <w:shd w:val="clear" w:color="auto" w:fill="B8CCE4" w:themeFill="accent1" w:themeFillTint="66"/>
            <w:vAlign w:val="center"/>
          </w:tcPr>
          <w:p w14:paraId="2B66B0D8" w14:textId="77777777" w:rsidR="00C40375" w:rsidRPr="009F1002" w:rsidRDefault="00C40375" w:rsidP="00934DEA">
            <w:pPr>
              <w:jc w:val="center"/>
              <w:rPr>
                <w:rFonts w:asciiTheme="majorHAnsi" w:hAnsiTheme="majorHAnsi" w:cstheme="minorHAnsi"/>
                <w:b/>
                <w:color w:val="4F81BD" w:themeColor="accent1"/>
                <w:sz w:val="20"/>
                <w:szCs w:val="20"/>
              </w:rPr>
            </w:pPr>
            <w:r w:rsidRPr="009F1002">
              <w:rPr>
                <w:rFonts w:asciiTheme="majorHAnsi" w:hAnsiTheme="majorHAnsi" w:cstheme="minorHAnsi"/>
                <w:b/>
                <w:color w:val="4F81BD" w:themeColor="accent1"/>
                <w:sz w:val="20"/>
                <w:szCs w:val="20"/>
              </w:rPr>
              <w:t>PLAN</w:t>
            </w:r>
          </w:p>
          <w:p w14:paraId="556458DA" w14:textId="5DF3C68F" w:rsidR="00C40375" w:rsidRPr="009F1002" w:rsidRDefault="00C40375" w:rsidP="00934DEA">
            <w:pPr>
              <w:jc w:val="center"/>
              <w:rPr>
                <w:rFonts w:asciiTheme="majorHAnsi" w:hAnsiTheme="majorHAnsi" w:cstheme="minorHAnsi"/>
                <w:b/>
                <w:color w:val="4F81BD" w:themeColor="accent1"/>
                <w:sz w:val="20"/>
                <w:szCs w:val="20"/>
              </w:rPr>
            </w:pPr>
            <w:r w:rsidRPr="009F1002">
              <w:rPr>
                <w:rFonts w:asciiTheme="majorHAnsi" w:hAnsiTheme="majorHAnsi" w:cstheme="minorHAnsi"/>
                <w:b/>
                <w:color w:val="4F81BD" w:themeColor="accent1"/>
                <w:sz w:val="20"/>
                <w:szCs w:val="20"/>
              </w:rPr>
              <w:t>202</w:t>
            </w:r>
            <w:r w:rsidR="00B94564" w:rsidRPr="009F1002">
              <w:rPr>
                <w:rFonts w:asciiTheme="majorHAnsi" w:hAnsiTheme="majorHAnsi" w:cstheme="minorHAnsi"/>
                <w:b/>
                <w:color w:val="4F81BD" w:themeColor="accent1"/>
                <w:sz w:val="20"/>
                <w:szCs w:val="20"/>
              </w:rPr>
              <w:t>5</w:t>
            </w:r>
            <w:r w:rsidRPr="009F1002">
              <w:rPr>
                <w:rFonts w:asciiTheme="majorHAnsi" w:hAnsiTheme="majorHAnsi" w:cstheme="minorHAnsi"/>
                <w:b/>
                <w:color w:val="4F81BD" w:themeColor="accent1"/>
                <w:sz w:val="20"/>
                <w:szCs w:val="20"/>
              </w:rPr>
              <w:t>.</w:t>
            </w:r>
          </w:p>
        </w:tc>
        <w:tc>
          <w:tcPr>
            <w:tcW w:w="828" w:type="pct"/>
            <w:shd w:val="clear" w:color="auto" w:fill="B8CCE4" w:themeFill="accent1" w:themeFillTint="66"/>
            <w:vAlign w:val="center"/>
          </w:tcPr>
          <w:p w14:paraId="05B18295" w14:textId="06C88085" w:rsidR="00C40375" w:rsidRPr="009F1002" w:rsidRDefault="00C40375" w:rsidP="00934DEA">
            <w:pPr>
              <w:jc w:val="center"/>
              <w:rPr>
                <w:rFonts w:asciiTheme="majorHAnsi" w:hAnsiTheme="majorHAnsi" w:cstheme="minorHAnsi"/>
                <w:b/>
                <w:color w:val="4F81BD" w:themeColor="accent1"/>
                <w:sz w:val="20"/>
                <w:szCs w:val="20"/>
              </w:rPr>
            </w:pPr>
            <w:r w:rsidRPr="009F1002">
              <w:rPr>
                <w:rFonts w:asciiTheme="majorHAnsi" w:hAnsiTheme="majorHAnsi" w:cstheme="minorHAnsi"/>
                <w:b/>
                <w:color w:val="4F81BD" w:themeColor="accent1"/>
                <w:sz w:val="20"/>
                <w:szCs w:val="20"/>
              </w:rPr>
              <w:t>PROJEKCIJE 202</w:t>
            </w:r>
            <w:r w:rsidR="00B94564" w:rsidRPr="009F1002">
              <w:rPr>
                <w:rFonts w:asciiTheme="majorHAnsi" w:hAnsiTheme="majorHAnsi" w:cstheme="minorHAnsi"/>
                <w:b/>
                <w:color w:val="4F81BD" w:themeColor="accent1"/>
                <w:sz w:val="20"/>
                <w:szCs w:val="20"/>
              </w:rPr>
              <w:t>6</w:t>
            </w:r>
            <w:r w:rsidRPr="009F1002">
              <w:rPr>
                <w:rFonts w:asciiTheme="majorHAnsi" w:hAnsiTheme="majorHAnsi" w:cstheme="minorHAnsi"/>
                <w:b/>
                <w:color w:val="4F81BD" w:themeColor="accent1"/>
                <w:sz w:val="20"/>
                <w:szCs w:val="20"/>
              </w:rPr>
              <w:t>.</w:t>
            </w:r>
          </w:p>
        </w:tc>
        <w:tc>
          <w:tcPr>
            <w:tcW w:w="829" w:type="pct"/>
            <w:shd w:val="clear" w:color="auto" w:fill="B8CCE4" w:themeFill="accent1" w:themeFillTint="66"/>
            <w:vAlign w:val="center"/>
          </w:tcPr>
          <w:p w14:paraId="05EB4A60" w14:textId="2A5C1D73" w:rsidR="00C40375" w:rsidRPr="009F1002" w:rsidRDefault="00C40375" w:rsidP="00934DEA">
            <w:pPr>
              <w:jc w:val="center"/>
              <w:rPr>
                <w:rFonts w:asciiTheme="majorHAnsi" w:hAnsiTheme="majorHAnsi" w:cstheme="minorHAnsi"/>
                <w:b/>
                <w:color w:val="4F81BD" w:themeColor="accent1"/>
                <w:sz w:val="20"/>
                <w:szCs w:val="20"/>
              </w:rPr>
            </w:pPr>
            <w:r w:rsidRPr="009F1002">
              <w:rPr>
                <w:rFonts w:asciiTheme="majorHAnsi" w:hAnsiTheme="majorHAnsi" w:cstheme="minorHAnsi"/>
                <w:b/>
                <w:color w:val="4F81BD" w:themeColor="accent1"/>
                <w:sz w:val="20"/>
                <w:szCs w:val="20"/>
              </w:rPr>
              <w:t xml:space="preserve">PROJEKCIJE </w:t>
            </w:r>
            <w:r w:rsidR="00E9756B" w:rsidRPr="009F1002">
              <w:rPr>
                <w:rFonts w:asciiTheme="majorHAnsi" w:hAnsiTheme="majorHAnsi" w:cstheme="minorHAnsi"/>
                <w:b/>
                <w:color w:val="4F81BD" w:themeColor="accent1"/>
                <w:sz w:val="20"/>
                <w:szCs w:val="20"/>
              </w:rPr>
              <w:t>202</w:t>
            </w:r>
            <w:r w:rsidR="00B94564" w:rsidRPr="009F1002">
              <w:rPr>
                <w:rFonts w:asciiTheme="majorHAnsi" w:hAnsiTheme="majorHAnsi" w:cstheme="minorHAnsi"/>
                <w:b/>
                <w:color w:val="4F81BD" w:themeColor="accent1"/>
                <w:sz w:val="20"/>
                <w:szCs w:val="20"/>
              </w:rPr>
              <w:t>7</w:t>
            </w:r>
            <w:r w:rsidR="00E9756B" w:rsidRPr="009F1002">
              <w:rPr>
                <w:rFonts w:asciiTheme="majorHAnsi" w:hAnsiTheme="majorHAnsi" w:cstheme="minorHAnsi"/>
                <w:b/>
                <w:color w:val="4F81BD" w:themeColor="accent1"/>
                <w:sz w:val="20"/>
                <w:szCs w:val="20"/>
              </w:rPr>
              <w:t>.</w:t>
            </w:r>
          </w:p>
        </w:tc>
      </w:tr>
      <w:tr w:rsidR="00333A25" w:rsidRPr="009F1002" w14:paraId="787E0E6E" w14:textId="77777777" w:rsidTr="003D06CD">
        <w:trPr>
          <w:trHeight w:val="755"/>
          <w:jc w:val="center"/>
        </w:trPr>
        <w:tc>
          <w:tcPr>
            <w:tcW w:w="859" w:type="pct"/>
            <w:shd w:val="clear" w:color="auto" w:fill="D9D9D9" w:themeFill="background1" w:themeFillShade="D9"/>
            <w:vAlign w:val="center"/>
          </w:tcPr>
          <w:p w14:paraId="2FFD0708" w14:textId="654D51AC" w:rsidR="00333A25" w:rsidRPr="009F1002" w:rsidRDefault="00333A25" w:rsidP="00333A25">
            <w:pPr>
              <w:jc w:val="center"/>
              <w:rPr>
                <w:rFonts w:asciiTheme="majorHAnsi" w:hAnsiTheme="majorHAnsi" w:cstheme="minorHAnsi"/>
                <w:b/>
                <w:sz w:val="20"/>
                <w:szCs w:val="20"/>
              </w:rPr>
            </w:pPr>
            <w:r w:rsidRPr="009F1002">
              <w:rPr>
                <w:rFonts w:asciiTheme="majorHAnsi" w:hAnsiTheme="majorHAnsi" w:cstheme="minorHAnsi"/>
                <w:b/>
                <w:sz w:val="20"/>
                <w:szCs w:val="20"/>
              </w:rPr>
              <w:t>3 Rashodi poslovanja</w:t>
            </w:r>
          </w:p>
        </w:tc>
        <w:tc>
          <w:tcPr>
            <w:tcW w:w="828" w:type="pct"/>
            <w:shd w:val="clear" w:color="auto" w:fill="D9D9D9" w:themeFill="background1" w:themeFillShade="D9"/>
            <w:vAlign w:val="center"/>
          </w:tcPr>
          <w:p w14:paraId="0E64D63A" w14:textId="31D6A208" w:rsidR="00333A25" w:rsidRPr="009F1002" w:rsidRDefault="00333A25" w:rsidP="00333A25">
            <w:pPr>
              <w:jc w:val="center"/>
              <w:rPr>
                <w:rFonts w:asciiTheme="majorHAnsi" w:hAnsiTheme="majorHAnsi" w:cstheme="minorHAnsi"/>
                <w:b/>
                <w:sz w:val="20"/>
                <w:szCs w:val="20"/>
              </w:rPr>
            </w:pPr>
            <w:r w:rsidRPr="009F1002">
              <w:rPr>
                <w:rFonts w:asciiTheme="majorHAnsi" w:hAnsiTheme="majorHAnsi" w:cs="Times New Roman"/>
                <w:b/>
                <w:bCs/>
                <w:color w:val="000000"/>
                <w:sz w:val="20"/>
                <w:szCs w:val="20"/>
              </w:rPr>
              <w:t>2.684.142,67</w:t>
            </w:r>
          </w:p>
        </w:tc>
        <w:tc>
          <w:tcPr>
            <w:tcW w:w="828" w:type="pct"/>
            <w:shd w:val="clear" w:color="auto" w:fill="D9D9D9" w:themeFill="background1" w:themeFillShade="D9"/>
            <w:vAlign w:val="center"/>
          </w:tcPr>
          <w:p w14:paraId="3B4A74EF" w14:textId="1212DCB5" w:rsidR="00333A25" w:rsidRPr="009F1002" w:rsidRDefault="00333A25" w:rsidP="00333A25">
            <w:pPr>
              <w:jc w:val="center"/>
              <w:rPr>
                <w:rFonts w:asciiTheme="majorHAnsi" w:hAnsiTheme="majorHAnsi" w:cstheme="minorHAnsi"/>
                <w:b/>
                <w:sz w:val="20"/>
                <w:szCs w:val="20"/>
              </w:rPr>
            </w:pPr>
            <w:r w:rsidRPr="009F1002">
              <w:rPr>
                <w:rFonts w:asciiTheme="majorHAnsi" w:hAnsiTheme="majorHAnsi" w:cs="Times New Roman"/>
                <w:b/>
                <w:bCs/>
                <w:color w:val="000000"/>
                <w:sz w:val="20"/>
                <w:szCs w:val="20"/>
              </w:rPr>
              <w:t>4.273.677,04</w:t>
            </w:r>
          </w:p>
        </w:tc>
        <w:tc>
          <w:tcPr>
            <w:tcW w:w="828" w:type="pct"/>
            <w:shd w:val="clear" w:color="auto" w:fill="D9D9D9" w:themeFill="background1" w:themeFillShade="D9"/>
            <w:vAlign w:val="center"/>
          </w:tcPr>
          <w:p w14:paraId="3274CC44" w14:textId="4C3AEF76" w:rsidR="00333A25" w:rsidRPr="009F1002" w:rsidRDefault="00883776" w:rsidP="00333A25">
            <w:pPr>
              <w:jc w:val="center"/>
              <w:rPr>
                <w:rFonts w:asciiTheme="majorHAnsi" w:hAnsiTheme="majorHAnsi" w:cstheme="minorHAnsi"/>
                <w:b/>
                <w:sz w:val="20"/>
                <w:szCs w:val="20"/>
              </w:rPr>
            </w:pPr>
            <w:r w:rsidRPr="009F1002">
              <w:rPr>
                <w:rFonts w:asciiTheme="majorHAnsi" w:hAnsiTheme="majorHAnsi" w:cs="Times New Roman"/>
                <w:b/>
                <w:bCs/>
                <w:color w:val="000000"/>
                <w:sz w:val="20"/>
                <w:szCs w:val="20"/>
              </w:rPr>
              <w:t>4.886.372,64</w:t>
            </w:r>
          </w:p>
        </w:tc>
        <w:tc>
          <w:tcPr>
            <w:tcW w:w="828" w:type="pct"/>
            <w:shd w:val="clear" w:color="auto" w:fill="D9D9D9" w:themeFill="background1" w:themeFillShade="D9"/>
            <w:vAlign w:val="center"/>
          </w:tcPr>
          <w:p w14:paraId="45CD2591" w14:textId="25AC4E7E" w:rsidR="00333A25" w:rsidRPr="009F1002" w:rsidRDefault="00333A25" w:rsidP="00333A25">
            <w:pPr>
              <w:jc w:val="center"/>
              <w:rPr>
                <w:rFonts w:asciiTheme="majorHAnsi" w:hAnsiTheme="majorHAnsi" w:cstheme="minorHAnsi"/>
                <w:b/>
                <w:sz w:val="20"/>
                <w:szCs w:val="20"/>
              </w:rPr>
            </w:pPr>
            <w:r w:rsidRPr="009F1002">
              <w:rPr>
                <w:rFonts w:asciiTheme="majorHAnsi" w:hAnsiTheme="majorHAnsi" w:cs="Times New Roman"/>
                <w:b/>
                <w:bCs/>
                <w:color w:val="000000"/>
                <w:sz w:val="20"/>
                <w:szCs w:val="20"/>
              </w:rPr>
              <w:t>4.968.525,64</w:t>
            </w:r>
          </w:p>
        </w:tc>
        <w:tc>
          <w:tcPr>
            <w:tcW w:w="829" w:type="pct"/>
            <w:shd w:val="clear" w:color="auto" w:fill="D9D9D9" w:themeFill="background1" w:themeFillShade="D9"/>
            <w:vAlign w:val="center"/>
          </w:tcPr>
          <w:p w14:paraId="6A2715D9" w14:textId="5E4BFA3C" w:rsidR="00333A25" w:rsidRPr="009F1002" w:rsidRDefault="00333A25" w:rsidP="00333A25">
            <w:pPr>
              <w:jc w:val="center"/>
              <w:rPr>
                <w:rFonts w:asciiTheme="majorHAnsi" w:hAnsiTheme="majorHAnsi" w:cstheme="minorHAnsi"/>
                <w:b/>
                <w:sz w:val="20"/>
                <w:szCs w:val="20"/>
              </w:rPr>
            </w:pPr>
            <w:r w:rsidRPr="009F1002">
              <w:rPr>
                <w:rFonts w:asciiTheme="majorHAnsi" w:hAnsiTheme="majorHAnsi" w:cs="Times New Roman"/>
                <w:b/>
                <w:bCs/>
                <w:color w:val="000000"/>
                <w:sz w:val="20"/>
                <w:szCs w:val="20"/>
              </w:rPr>
              <w:t>4.968.525,64</w:t>
            </w:r>
          </w:p>
        </w:tc>
      </w:tr>
      <w:tr w:rsidR="00333A25" w:rsidRPr="009F1002" w14:paraId="6C8E909E" w14:textId="77777777" w:rsidTr="003D06CD">
        <w:trPr>
          <w:trHeight w:val="755"/>
          <w:jc w:val="center"/>
        </w:trPr>
        <w:tc>
          <w:tcPr>
            <w:tcW w:w="859" w:type="pct"/>
            <w:vAlign w:val="center"/>
          </w:tcPr>
          <w:p w14:paraId="06ED44DE" w14:textId="76DEBB7E" w:rsidR="00333A25" w:rsidRPr="009F1002" w:rsidRDefault="00333A25" w:rsidP="00333A25">
            <w:pPr>
              <w:jc w:val="center"/>
              <w:rPr>
                <w:rFonts w:asciiTheme="majorHAnsi" w:hAnsiTheme="majorHAnsi" w:cstheme="minorHAnsi"/>
                <w:bCs/>
                <w:sz w:val="20"/>
                <w:szCs w:val="20"/>
              </w:rPr>
            </w:pPr>
            <w:r w:rsidRPr="009F1002">
              <w:rPr>
                <w:rFonts w:asciiTheme="majorHAnsi" w:hAnsiTheme="majorHAnsi" w:cstheme="minorHAnsi"/>
                <w:b/>
                <w:sz w:val="20"/>
                <w:szCs w:val="20"/>
              </w:rPr>
              <w:t xml:space="preserve">31 </w:t>
            </w:r>
            <w:r w:rsidRPr="009F1002">
              <w:rPr>
                <w:rFonts w:asciiTheme="majorHAnsi" w:hAnsiTheme="majorHAnsi" w:cstheme="minorHAnsi"/>
                <w:bCs/>
                <w:sz w:val="20"/>
                <w:szCs w:val="20"/>
              </w:rPr>
              <w:t>Rashodi za zaposlene</w:t>
            </w:r>
          </w:p>
        </w:tc>
        <w:tc>
          <w:tcPr>
            <w:tcW w:w="828" w:type="pct"/>
            <w:vAlign w:val="center"/>
          </w:tcPr>
          <w:p w14:paraId="06737759" w14:textId="23CBAE0F" w:rsidR="00333A25" w:rsidRPr="009F1002" w:rsidRDefault="00333A25" w:rsidP="00333A25">
            <w:pPr>
              <w:jc w:val="center"/>
              <w:rPr>
                <w:rFonts w:asciiTheme="majorHAnsi" w:hAnsiTheme="majorHAnsi" w:cstheme="minorHAnsi"/>
                <w:sz w:val="20"/>
                <w:szCs w:val="20"/>
              </w:rPr>
            </w:pPr>
            <w:r w:rsidRPr="009F1002">
              <w:rPr>
                <w:rFonts w:asciiTheme="majorHAnsi" w:hAnsiTheme="majorHAnsi" w:cs="Times New Roman"/>
                <w:color w:val="000000"/>
                <w:sz w:val="20"/>
                <w:szCs w:val="20"/>
              </w:rPr>
              <w:t>1.023.685,04</w:t>
            </w:r>
          </w:p>
        </w:tc>
        <w:tc>
          <w:tcPr>
            <w:tcW w:w="828" w:type="pct"/>
            <w:vAlign w:val="center"/>
          </w:tcPr>
          <w:p w14:paraId="5E91C14C" w14:textId="57E13C41" w:rsidR="00333A25" w:rsidRPr="009F1002" w:rsidRDefault="00333A25" w:rsidP="00333A25">
            <w:pPr>
              <w:jc w:val="center"/>
              <w:rPr>
                <w:rFonts w:asciiTheme="majorHAnsi" w:hAnsiTheme="majorHAnsi" w:cstheme="minorHAnsi"/>
                <w:sz w:val="20"/>
                <w:szCs w:val="20"/>
              </w:rPr>
            </w:pPr>
            <w:r w:rsidRPr="009F1002">
              <w:rPr>
                <w:rFonts w:asciiTheme="majorHAnsi" w:hAnsiTheme="majorHAnsi" w:cs="Times New Roman"/>
                <w:color w:val="000000"/>
                <w:sz w:val="20"/>
                <w:szCs w:val="20"/>
              </w:rPr>
              <w:t>1.595.000,00</w:t>
            </w:r>
          </w:p>
        </w:tc>
        <w:tc>
          <w:tcPr>
            <w:tcW w:w="828" w:type="pct"/>
            <w:vAlign w:val="center"/>
          </w:tcPr>
          <w:p w14:paraId="18B16F6E" w14:textId="4F847C51" w:rsidR="00333A25" w:rsidRPr="009F1002" w:rsidRDefault="00883776" w:rsidP="00333A25">
            <w:pPr>
              <w:jc w:val="center"/>
              <w:rPr>
                <w:rFonts w:asciiTheme="majorHAnsi" w:hAnsiTheme="majorHAnsi" w:cstheme="minorHAnsi"/>
                <w:sz w:val="20"/>
                <w:szCs w:val="20"/>
              </w:rPr>
            </w:pPr>
            <w:r w:rsidRPr="009F1002">
              <w:rPr>
                <w:rFonts w:asciiTheme="majorHAnsi" w:hAnsiTheme="majorHAnsi" w:cs="Times New Roman"/>
                <w:color w:val="000000"/>
                <w:sz w:val="20"/>
                <w:szCs w:val="20"/>
              </w:rPr>
              <w:t>2.024.946,26</w:t>
            </w:r>
          </w:p>
        </w:tc>
        <w:tc>
          <w:tcPr>
            <w:tcW w:w="828" w:type="pct"/>
            <w:vAlign w:val="center"/>
          </w:tcPr>
          <w:p w14:paraId="6A0C9B3C" w14:textId="5D9E5FBF" w:rsidR="00333A25" w:rsidRPr="009F1002" w:rsidRDefault="00333A25" w:rsidP="00333A25">
            <w:pPr>
              <w:jc w:val="center"/>
              <w:rPr>
                <w:rFonts w:asciiTheme="majorHAnsi" w:hAnsiTheme="majorHAnsi" w:cstheme="minorHAnsi"/>
                <w:sz w:val="20"/>
                <w:szCs w:val="20"/>
              </w:rPr>
            </w:pPr>
            <w:r w:rsidRPr="009F1002">
              <w:rPr>
                <w:rFonts w:asciiTheme="majorHAnsi" w:hAnsiTheme="majorHAnsi" w:cs="Times New Roman"/>
                <w:color w:val="000000"/>
                <w:sz w:val="20"/>
                <w:szCs w:val="20"/>
              </w:rPr>
              <w:t>1.995.000,00</w:t>
            </w:r>
          </w:p>
        </w:tc>
        <w:tc>
          <w:tcPr>
            <w:tcW w:w="829" w:type="pct"/>
            <w:vAlign w:val="center"/>
          </w:tcPr>
          <w:p w14:paraId="00AC498F" w14:textId="1FCC049F" w:rsidR="00333A25" w:rsidRPr="009F1002" w:rsidRDefault="00333A25" w:rsidP="00333A25">
            <w:pPr>
              <w:jc w:val="center"/>
              <w:rPr>
                <w:rFonts w:asciiTheme="majorHAnsi" w:hAnsiTheme="majorHAnsi" w:cstheme="minorHAnsi"/>
                <w:sz w:val="20"/>
                <w:szCs w:val="20"/>
              </w:rPr>
            </w:pPr>
            <w:r w:rsidRPr="009F1002">
              <w:rPr>
                <w:rFonts w:asciiTheme="majorHAnsi" w:hAnsiTheme="majorHAnsi" w:cs="Times New Roman"/>
                <w:color w:val="000000"/>
                <w:sz w:val="20"/>
                <w:szCs w:val="20"/>
              </w:rPr>
              <w:t>1.995.000,00</w:t>
            </w:r>
          </w:p>
        </w:tc>
      </w:tr>
      <w:tr w:rsidR="003510C7" w:rsidRPr="009F1002" w14:paraId="081B7AA9" w14:textId="77777777" w:rsidTr="003D06CD">
        <w:trPr>
          <w:trHeight w:val="755"/>
          <w:jc w:val="center"/>
        </w:trPr>
        <w:tc>
          <w:tcPr>
            <w:tcW w:w="859" w:type="pct"/>
            <w:vAlign w:val="center"/>
          </w:tcPr>
          <w:p w14:paraId="7655D7F3" w14:textId="73666CC9" w:rsidR="003510C7" w:rsidRPr="009F1002" w:rsidRDefault="003510C7" w:rsidP="003510C7">
            <w:pPr>
              <w:jc w:val="center"/>
              <w:rPr>
                <w:rFonts w:asciiTheme="majorHAnsi" w:hAnsiTheme="majorHAnsi" w:cstheme="minorHAnsi"/>
                <w:bCs/>
                <w:sz w:val="20"/>
                <w:szCs w:val="20"/>
              </w:rPr>
            </w:pPr>
            <w:r w:rsidRPr="009F1002">
              <w:rPr>
                <w:rFonts w:asciiTheme="majorHAnsi" w:hAnsiTheme="majorHAnsi" w:cstheme="minorHAnsi"/>
                <w:b/>
                <w:sz w:val="20"/>
                <w:szCs w:val="20"/>
              </w:rPr>
              <w:t xml:space="preserve">32 </w:t>
            </w:r>
            <w:r w:rsidRPr="009F1002">
              <w:rPr>
                <w:rFonts w:asciiTheme="majorHAnsi" w:hAnsiTheme="majorHAnsi" w:cstheme="minorHAnsi"/>
                <w:bCs/>
                <w:sz w:val="20"/>
                <w:szCs w:val="20"/>
              </w:rPr>
              <w:t>Materijalni rashodi</w:t>
            </w:r>
          </w:p>
        </w:tc>
        <w:tc>
          <w:tcPr>
            <w:tcW w:w="828" w:type="pct"/>
            <w:vAlign w:val="center"/>
          </w:tcPr>
          <w:p w14:paraId="69358DF9" w14:textId="1C7F0D51" w:rsidR="003510C7" w:rsidRPr="009F1002" w:rsidRDefault="003510C7" w:rsidP="003510C7">
            <w:pPr>
              <w:jc w:val="center"/>
              <w:rPr>
                <w:rFonts w:asciiTheme="majorHAnsi" w:hAnsiTheme="majorHAnsi" w:cstheme="minorHAnsi"/>
                <w:sz w:val="20"/>
                <w:szCs w:val="20"/>
              </w:rPr>
            </w:pPr>
            <w:r w:rsidRPr="009F1002">
              <w:rPr>
                <w:rFonts w:asciiTheme="majorHAnsi" w:hAnsiTheme="majorHAnsi" w:cs="Times New Roman"/>
                <w:color w:val="000000"/>
                <w:sz w:val="20"/>
                <w:szCs w:val="20"/>
              </w:rPr>
              <w:t>1.078.692,56</w:t>
            </w:r>
          </w:p>
        </w:tc>
        <w:tc>
          <w:tcPr>
            <w:tcW w:w="828" w:type="pct"/>
            <w:vAlign w:val="center"/>
          </w:tcPr>
          <w:p w14:paraId="2326667F" w14:textId="512E9286" w:rsidR="003510C7" w:rsidRPr="009F1002" w:rsidRDefault="003510C7" w:rsidP="003510C7">
            <w:pPr>
              <w:jc w:val="center"/>
              <w:rPr>
                <w:rFonts w:asciiTheme="majorHAnsi" w:hAnsiTheme="majorHAnsi" w:cstheme="minorHAnsi"/>
                <w:sz w:val="20"/>
                <w:szCs w:val="20"/>
              </w:rPr>
            </w:pPr>
            <w:r w:rsidRPr="009F1002">
              <w:rPr>
                <w:rFonts w:asciiTheme="majorHAnsi" w:hAnsiTheme="majorHAnsi" w:cs="Times New Roman"/>
                <w:color w:val="000000"/>
                <w:sz w:val="20"/>
                <w:szCs w:val="20"/>
              </w:rPr>
              <w:t>1.599.051,21</w:t>
            </w:r>
          </w:p>
        </w:tc>
        <w:tc>
          <w:tcPr>
            <w:tcW w:w="828" w:type="pct"/>
            <w:vAlign w:val="center"/>
          </w:tcPr>
          <w:p w14:paraId="1336D3F5" w14:textId="128B1C00" w:rsidR="003510C7" w:rsidRPr="009F1002" w:rsidRDefault="00883776" w:rsidP="003510C7">
            <w:pPr>
              <w:jc w:val="center"/>
              <w:rPr>
                <w:rFonts w:asciiTheme="majorHAnsi" w:hAnsiTheme="majorHAnsi" w:cstheme="minorHAnsi"/>
                <w:sz w:val="20"/>
                <w:szCs w:val="20"/>
              </w:rPr>
            </w:pPr>
            <w:r w:rsidRPr="009F1002">
              <w:rPr>
                <w:rFonts w:asciiTheme="majorHAnsi" w:hAnsiTheme="majorHAnsi" w:cs="Times New Roman"/>
                <w:color w:val="000000"/>
                <w:sz w:val="20"/>
                <w:szCs w:val="20"/>
              </w:rPr>
              <w:t>1.715.860,81</w:t>
            </w:r>
          </w:p>
        </w:tc>
        <w:tc>
          <w:tcPr>
            <w:tcW w:w="828" w:type="pct"/>
            <w:vAlign w:val="center"/>
          </w:tcPr>
          <w:p w14:paraId="396E1A3F" w14:textId="679A8E6B" w:rsidR="003510C7" w:rsidRPr="009F1002" w:rsidRDefault="003510C7" w:rsidP="003510C7">
            <w:pPr>
              <w:jc w:val="center"/>
              <w:rPr>
                <w:rFonts w:asciiTheme="majorHAnsi" w:hAnsiTheme="majorHAnsi" w:cstheme="minorHAnsi"/>
                <w:sz w:val="20"/>
                <w:szCs w:val="20"/>
              </w:rPr>
            </w:pPr>
            <w:r w:rsidRPr="009F1002">
              <w:rPr>
                <w:rFonts w:asciiTheme="majorHAnsi" w:hAnsiTheme="majorHAnsi" w:cs="Times New Roman"/>
                <w:color w:val="000000"/>
                <w:sz w:val="20"/>
                <w:szCs w:val="20"/>
              </w:rPr>
              <w:t>1.860.909,81</w:t>
            </w:r>
          </w:p>
        </w:tc>
        <w:tc>
          <w:tcPr>
            <w:tcW w:w="829" w:type="pct"/>
            <w:vAlign w:val="center"/>
          </w:tcPr>
          <w:p w14:paraId="4FF1BE39" w14:textId="2F567A36" w:rsidR="003510C7" w:rsidRPr="009F1002" w:rsidRDefault="003510C7" w:rsidP="003510C7">
            <w:pPr>
              <w:jc w:val="center"/>
              <w:rPr>
                <w:rFonts w:asciiTheme="majorHAnsi" w:hAnsiTheme="majorHAnsi" w:cstheme="minorHAnsi"/>
                <w:sz w:val="20"/>
                <w:szCs w:val="20"/>
              </w:rPr>
            </w:pPr>
            <w:r w:rsidRPr="009F1002">
              <w:rPr>
                <w:rFonts w:asciiTheme="majorHAnsi" w:hAnsiTheme="majorHAnsi" w:cs="Times New Roman"/>
                <w:color w:val="000000"/>
                <w:sz w:val="20"/>
                <w:szCs w:val="20"/>
              </w:rPr>
              <w:t>1.860.909,81</w:t>
            </w:r>
          </w:p>
        </w:tc>
      </w:tr>
      <w:tr w:rsidR="00963F55" w:rsidRPr="009F1002" w14:paraId="7001AE9B" w14:textId="77777777" w:rsidTr="003D06CD">
        <w:trPr>
          <w:trHeight w:val="755"/>
          <w:jc w:val="center"/>
        </w:trPr>
        <w:tc>
          <w:tcPr>
            <w:tcW w:w="859" w:type="pct"/>
            <w:vAlign w:val="center"/>
          </w:tcPr>
          <w:p w14:paraId="1DDFE502" w14:textId="15690140" w:rsidR="00963F55" w:rsidRPr="009F1002" w:rsidRDefault="00963F55" w:rsidP="00963F55">
            <w:pPr>
              <w:jc w:val="center"/>
              <w:rPr>
                <w:rFonts w:asciiTheme="majorHAnsi" w:hAnsiTheme="majorHAnsi" w:cstheme="minorHAnsi"/>
                <w:bCs/>
                <w:sz w:val="20"/>
                <w:szCs w:val="20"/>
              </w:rPr>
            </w:pPr>
            <w:r w:rsidRPr="009F1002">
              <w:rPr>
                <w:rFonts w:asciiTheme="majorHAnsi" w:hAnsiTheme="majorHAnsi" w:cstheme="minorHAnsi"/>
                <w:b/>
                <w:sz w:val="20"/>
                <w:szCs w:val="20"/>
              </w:rPr>
              <w:t xml:space="preserve">34 </w:t>
            </w:r>
            <w:r w:rsidRPr="009F1002">
              <w:rPr>
                <w:rFonts w:asciiTheme="majorHAnsi" w:hAnsiTheme="majorHAnsi" w:cstheme="minorHAnsi"/>
                <w:bCs/>
                <w:sz w:val="20"/>
                <w:szCs w:val="20"/>
              </w:rPr>
              <w:t>Financijski rashodi</w:t>
            </w:r>
          </w:p>
        </w:tc>
        <w:tc>
          <w:tcPr>
            <w:tcW w:w="828" w:type="pct"/>
            <w:vAlign w:val="center"/>
          </w:tcPr>
          <w:p w14:paraId="48F3C6C7" w14:textId="52F37BB4" w:rsidR="00963F55" w:rsidRPr="009F1002" w:rsidRDefault="00963F55" w:rsidP="00963F55">
            <w:pPr>
              <w:jc w:val="center"/>
              <w:rPr>
                <w:rFonts w:asciiTheme="majorHAnsi" w:hAnsiTheme="majorHAnsi" w:cstheme="minorHAnsi"/>
                <w:sz w:val="20"/>
                <w:szCs w:val="20"/>
              </w:rPr>
            </w:pPr>
            <w:r w:rsidRPr="009F1002">
              <w:rPr>
                <w:rFonts w:asciiTheme="majorHAnsi" w:hAnsiTheme="majorHAnsi" w:cs="Times New Roman"/>
                <w:color w:val="000000"/>
                <w:sz w:val="20"/>
                <w:szCs w:val="20"/>
              </w:rPr>
              <w:t>26.724,96</w:t>
            </w:r>
          </w:p>
        </w:tc>
        <w:tc>
          <w:tcPr>
            <w:tcW w:w="828" w:type="pct"/>
            <w:vAlign w:val="center"/>
          </w:tcPr>
          <w:p w14:paraId="591DE8CC" w14:textId="61DD79E9" w:rsidR="00963F55" w:rsidRPr="009F1002" w:rsidRDefault="00963F55" w:rsidP="00963F55">
            <w:pPr>
              <w:jc w:val="center"/>
              <w:rPr>
                <w:rFonts w:asciiTheme="majorHAnsi" w:hAnsiTheme="majorHAnsi" w:cstheme="minorHAnsi"/>
                <w:sz w:val="20"/>
                <w:szCs w:val="20"/>
              </w:rPr>
            </w:pPr>
            <w:r w:rsidRPr="009F1002">
              <w:rPr>
                <w:rFonts w:asciiTheme="majorHAnsi" w:hAnsiTheme="majorHAnsi" w:cs="Times New Roman"/>
                <w:color w:val="000000"/>
                <w:sz w:val="20"/>
                <w:szCs w:val="20"/>
              </w:rPr>
              <w:t>50.605,00</w:t>
            </w:r>
          </w:p>
        </w:tc>
        <w:tc>
          <w:tcPr>
            <w:tcW w:w="828" w:type="pct"/>
            <w:vAlign w:val="center"/>
          </w:tcPr>
          <w:p w14:paraId="6B78BCA3" w14:textId="089AD177" w:rsidR="00963F55" w:rsidRPr="009F1002" w:rsidRDefault="00963F55" w:rsidP="00963F55">
            <w:pPr>
              <w:jc w:val="center"/>
              <w:rPr>
                <w:rFonts w:asciiTheme="majorHAnsi" w:hAnsiTheme="majorHAnsi" w:cstheme="minorHAnsi"/>
                <w:sz w:val="20"/>
                <w:szCs w:val="20"/>
              </w:rPr>
            </w:pPr>
            <w:r w:rsidRPr="009F1002">
              <w:rPr>
                <w:rFonts w:asciiTheme="majorHAnsi" w:hAnsiTheme="majorHAnsi" w:cs="Times New Roman"/>
                <w:color w:val="000000"/>
                <w:sz w:val="20"/>
                <w:szCs w:val="20"/>
              </w:rPr>
              <w:t>75.705,00</w:t>
            </w:r>
          </w:p>
        </w:tc>
        <w:tc>
          <w:tcPr>
            <w:tcW w:w="828" w:type="pct"/>
            <w:vAlign w:val="center"/>
          </w:tcPr>
          <w:p w14:paraId="11E9B3F3" w14:textId="36627256" w:rsidR="00963F55" w:rsidRPr="009F1002" w:rsidRDefault="00963F55" w:rsidP="00963F55">
            <w:pPr>
              <w:jc w:val="center"/>
              <w:rPr>
                <w:rFonts w:asciiTheme="majorHAnsi" w:hAnsiTheme="majorHAnsi" w:cstheme="minorHAnsi"/>
                <w:sz w:val="20"/>
                <w:szCs w:val="20"/>
              </w:rPr>
            </w:pPr>
            <w:r w:rsidRPr="009F1002">
              <w:rPr>
                <w:rFonts w:asciiTheme="majorHAnsi" w:hAnsiTheme="majorHAnsi" w:cs="Times New Roman"/>
                <w:color w:val="000000"/>
                <w:sz w:val="20"/>
                <w:szCs w:val="20"/>
              </w:rPr>
              <w:t>75.705,00</w:t>
            </w:r>
          </w:p>
        </w:tc>
        <w:tc>
          <w:tcPr>
            <w:tcW w:w="829" w:type="pct"/>
            <w:vAlign w:val="center"/>
          </w:tcPr>
          <w:p w14:paraId="4DA93922" w14:textId="79C9183E" w:rsidR="00963F55" w:rsidRPr="009F1002" w:rsidRDefault="00963F55" w:rsidP="00963F55">
            <w:pPr>
              <w:jc w:val="center"/>
              <w:rPr>
                <w:rFonts w:asciiTheme="majorHAnsi" w:hAnsiTheme="majorHAnsi" w:cstheme="minorHAnsi"/>
                <w:sz w:val="20"/>
                <w:szCs w:val="20"/>
              </w:rPr>
            </w:pPr>
            <w:r w:rsidRPr="009F1002">
              <w:rPr>
                <w:rFonts w:asciiTheme="majorHAnsi" w:hAnsiTheme="majorHAnsi" w:cs="Times New Roman"/>
                <w:color w:val="000000"/>
                <w:sz w:val="20"/>
                <w:szCs w:val="20"/>
              </w:rPr>
              <w:t>75.705,00</w:t>
            </w:r>
          </w:p>
        </w:tc>
      </w:tr>
      <w:tr w:rsidR="004E7EC4" w:rsidRPr="009F1002" w14:paraId="29C9285D" w14:textId="77777777" w:rsidTr="003D06CD">
        <w:trPr>
          <w:trHeight w:val="755"/>
          <w:jc w:val="center"/>
        </w:trPr>
        <w:tc>
          <w:tcPr>
            <w:tcW w:w="859" w:type="pct"/>
            <w:vAlign w:val="center"/>
          </w:tcPr>
          <w:p w14:paraId="75392825" w14:textId="05B42C87" w:rsidR="004E7EC4" w:rsidRPr="009F1002" w:rsidRDefault="004E7EC4" w:rsidP="004E7EC4">
            <w:pPr>
              <w:jc w:val="center"/>
              <w:rPr>
                <w:rFonts w:asciiTheme="majorHAnsi" w:hAnsiTheme="majorHAnsi" w:cstheme="minorHAnsi"/>
                <w:b/>
                <w:sz w:val="20"/>
                <w:szCs w:val="20"/>
              </w:rPr>
            </w:pPr>
            <w:r w:rsidRPr="009F1002">
              <w:rPr>
                <w:rFonts w:asciiTheme="majorHAnsi" w:hAnsiTheme="majorHAnsi" w:cstheme="minorHAnsi"/>
                <w:b/>
                <w:sz w:val="20"/>
                <w:szCs w:val="20"/>
              </w:rPr>
              <w:t>35</w:t>
            </w:r>
            <w:r w:rsidRPr="009F1002">
              <w:rPr>
                <w:rFonts w:asciiTheme="majorHAnsi" w:hAnsiTheme="majorHAnsi" w:cstheme="minorHAnsi"/>
                <w:bCs/>
                <w:sz w:val="20"/>
                <w:szCs w:val="20"/>
              </w:rPr>
              <w:t xml:space="preserve"> Subvencije</w:t>
            </w:r>
          </w:p>
        </w:tc>
        <w:tc>
          <w:tcPr>
            <w:tcW w:w="828" w:type="pct"/>
            <w:vAlign w:val="center"/>
          </w:tcPr>
          <w:p w14:paraId="48BD66E3" w14:textId="6F34B7FD" w:rsidR="004E7EC4" w:rsidRPr="009F1002" w:rsidRDefault="004E7EC4" w:rsidP="004E7EC4">
            <w:pPr>
              <w:jc w:val="center"/>
              <w:rPr>
                <w:rFonts w:asciiTheme="majorHAnsi" w:hAnsiTheme="majorHAnsi" w:cstheme="minorHAnsi"/>
                <w:sz w:val="20"/>
                <w:szCs w:val="20"/>
              </w:rPr>
            </w:pPr>
            <w:r w:rsidRPr="009F1002">
              <w:rPr>
                <w:rFonts w:asciiTheme="majorHAnsi" w:hAnsiTheme="majorHAnsi" w:cs="Times New Roman"/>
                <w:color w:val="000000"/>
                <w:sz w:val="20"/>
                <w:szCs w:val="20"/>
              </w:rPr>
              <w:t>26.391,62</w:t>
            </w:r>
          </w:p>
        </w:tc>
        <w:tc>
          <w:tcPr>
            <w:tcW w:w="828" w:type="pct"/>
            <w:vAlign w:val="center"/>
          </w:tcPr>
          <w:p w14:paraId="44EF7E12" w14:textId="54835740" w:rsidR="004E7EC4" w:rsidRPr="009F1002" w:rsidRDefault="004E7EC4" w:rsidP="004E7EC4">
            <w:pPr>
              <w:jc w:val="center"/>
              <w:rPr>
                <w:rFonts w:asciiTheme="majorHAnsi" w:hAnsiTheme="majorHAnsi" w:cstheme="minorHAnsi"/>
                <w:sz w:val="20"/>
                <w:szCs w:val="20"/>
              </w:rPr>
            </w:pPr>
            <w:r w:rsidRPr="009F1002">
              <w:rPr>
                <w:rFonts w:asciiTheme="majorHAnsi" w:hAnsiTheme="majorHAnsi" w:cs="Times New Roman"/>
                <w:color w:val="000000"/>
                <w:sz w:val="20"/>
                <w:szCs w:val="20"/>
              </w:rPr>
              <w:t>96.205,57</w:t>
            </w:r>
          </w:p>
        </w:tc>
        <w:tc>
          <w:tcPr>
            <w:tcW w:w="828" w:type="pct"/>
            <w:vAlign w:val="center"/>
          </w:tcPr>
          <w:p w14:paraId="32C443EB" w14:textId="4DB71348" w:rsidR="004E7EC4" w:rsidRPr="009F1002" w:rsidRDefault="004E7EC4" w:rsidP="004E7EC4">
            <w:pPr>
              <w:jc w:val="center"/>
              <w:rPr>
                <w:rFonts w:asciiTheme="majorHAnsi" w:hAnsiTheme="majorHAnsi" w:cstheme="minorHAnsi"/>
                <w:sz w:val="20"/>
                <w:szCs w:val="20"/>
              </w:rPr>
            </w:pPr>
            <w:r w:rsidRPr="009F1002">
              <w:rPr>
                <w:rFonts w:asciiTheme="majorHAnsi" w:hAnsiTheme="majorHAnsi" w:cs="Times New Roman"/>
                <w:color w:val="000000"/>
                <w:sz w:val="20"/>
                <w:szCs w:val="20"/>
              </w:rPr>
              <w:t>126.205,57</w:t>
            </w:r>
          </w:p>
        </w:tc>
        <w:tc>
          <w:tcPr>
            <w:tcW w:w="828" w:type="pct"/>
            <w:vAlign w:val="center"/>
          </w:tcPr>
          <w:p w14:paraId="2E6E5DDF" w14:textId="036B939E" w:rsidR="004E7EC4" w:rsidRPr="009F1002" w:rsidRDefault="004E7EC4" w:rsidP="004E7EC4">
            <w:pPr>
              <w:jc w:val="center"/>
              <w:rPr>
                <w:rFonts w:asciiTheme="majorHAnsi" w:hAnsiTheme="majorHAnsi" w:cstheme="minorHAnsi"/>
                <w:sz w:val="20"/>
                <w:szCs w:val="20"/>
              </w:rPr>
            </w:pPr>
            <w:r w:rsidRPr="009F1002">
              <w:rPr>
                <w:rFonts w:asciiTheme="majorHAnsi" w:hAnsiTheme="majorHAnsi" w:cs="Times New Roman"/>
                <w:color w:val="000000"/>
                <w:sz w:val="20"/>
                <w:szCs w:val="20"/>
              </w:rPr>
              <w:t>126.205,57</w:t>
            </w:r>
          </w:p>
        </w:tc>
        <w:tc>
          <w:tcPr>
            <w:tcW w:w="829" w:type="pct"/>
            <w:vAlign w:val="center"/>
          </w:tcPr>
          <w:p w14:paraId="5B140322" w14:textId="510ABB6F" w:rsidR="004E7EC4" w:rsidRPr="009F1002" w:rsidRDefault="004E7EC4" w:rsidP="004E7EC4">
            <w:pPr>
              <w:jc w:val="center"/>
              <w:rPr>
                <w:rFonts w:asciiTheme="majorHAnsi" w:hAnsiTheme="majorHAnsi" w:cstheme="minorHAnsi"/>
                <w:sz w:val="20"/>
                <w:szCs w:val="20"/>
              </w:rPr>
            </w:pPr>
            <w:r w:rsidRPr="009F1002">
              <w:rPr>
                <w:rFonts w:asciiTheme="majorHAnsi" w:hAnsiTheme="majorHAnsi" w:cs="Times New Roman"/>
                <w:color w:val="000000"/>
                <w:sz w:val="20"/>
                <w:szCs w:val="20"/>
              </w:rPr>
              <w:t>126.205,57</w:t>
            </w:r>
          </w:p>
        </w:tc>
      </w:tr>
      <w:tr w:rsidR="00F7376D" w:rsidRPr="009F1002" w14:paraId="73477FE3" w14:textId="77777777" w:rsidTr="003D06CD">
        <w:trPr>
          <w:trHeight w:val="755"/>
          <w:jc w:val="center"/>
        </w:trPr>
        <w:tc>
          <w:tcPr>
            <w:tcW w:w="859" w:type="pct"/>
            <w:vAlign w:val="center"/>
          </w:tcPr>
          <w:p w14:paraId="71AA62A2" w14:textId="16F24F79" w:rsidR="00F7376D" w:rsidRPr="009F1002" w:rsidRDefault="00F7376D" w:rsidP="00F7376D">
            <w:pPr>
              <w:jc w:val="center"/>
              <w:rPr>
                <w:rFonts w:asciiTheme="majorHAnsi" w:hAnsiTheme="majorHAnsi" w:cstheme="minorHAnsi"/>
                <w:b/>
                <w:sz w:val="20"/>
                <w:szCs w:val="20"/>
              </w:rPr>
            </w:pPr>
            <w:r w:rsidRPr="009F1002">
              <w:rPr>
                <w:rFonts w:asciiTheme="majorHAnsi" w:hAnsiTheme="majorHAnsi" w:cstheme="minorHAnsi"/>
                <w:b/>
                <w:sz w:val="20"/>
                <w:szCs w:val="20"/>
              </w:rPr>
              <w:t xml:space="preserve">36 </w:t>
            </w:r>
            <w:r w:rsidRPr="009F1002">
              <w:rPr>
                <w:rFonts w:asciiTheme="majorHAnsi" w:hAnsiTheme="majorHAnsi" w:cstheme="minorHAnsi"/>
                <w:sz w:val="20"/>
                <w:szCs w:val="20"/>
              </w:rPr>
              <w:t>Pomoći dane u inozemstvo i unutar općeg proračuna</w:t>
            </w:r>
          </w:p>
        </w:tc>
        <w:tc>
          <w:tcPr>
            <w:tcW w:w="828" w:type="pct"/>
            <w:vAlign w:val="center"/>
          </w:tcPr>
          <w:p w14:paraId="3096DE35" w14:textId="31F72C11" w:rsidR="00F7376D" w:rsidRPr="009F1002" w:rsidRDefault="00F7376D" w:rsidP="00F7376D">
            <w:pPr>
              <w:jc w:val="center"/>
              <w:rPr>
                <w:rFonts w:asciiTheme="majorHAnsi" w:hAnsiTheme="majorHAnsi"/>
                <w:sz w:val="20"/>
                <w:szCs w:val="20"/>
              </w:rPr>
            </w:pPr>
            <w:r w:rsidRPr="009F1002">
              <w:rPr>
                <w:rFonts w:asciiTheme="majorHAnsi" w:hAnsiTheme="majorHAnsi" w:cs="Times New Roman"/>
                <w:color w:val="000000"/>
                <w:sz w:val="20"/>
                <w:szCs w:val="20"/>
              </w:rPr>
              <w:t>44.902,81</w:t>
            </w:r>
          </w:p>
        </w:tc>
        <w:tc>
          <w:tcPr>
            <w:tcW w:w="828" w:type="pct"/>
            <w:vAlign w:val="center"/>
          </w:tcPr>
          <w:p w14:paraId="26D76CC0" w14:textId="726246AA" w:rsidR="00F7376D" w:rsidRPr="009F1002" w:rsidRDefault="00F7376D" w:rsidP="00F7376D">
            <w:pPr>
              <w:jc w:val="center"/>
              <w:rPr>
                <w:rFonts w:asciiTheme="majorHAnsi" w:hAnsiTheme="majorHAnsi" w:cstheme="minorHAnsi"/>
                <w:sz w:val="20"/>
                <w:szCs w:val="20"/>
              </w:rPr>
            </w:pPr>
            <w:r w:rsidRPr="009F1002">
              <w:rPr>
                <w:rFonts w:asciiTheme="majorHAnsi" w:hAnsiTheme="majorHAnsi" w:cs="Times New Roman"/>
                <w:color w:val="000000"/>
                <w:sz w:val="20"/>
                <w:szCs w:val="20"/>
              </w:rPr>
              <w:t>101.500,00</w:t>
            </w:r>
          </w:p>
        </w:tc>
        <w:tc>
          <w:tcPr>
            <w:tcW w:w="828" w:type="pct"/>
            <w:vAlign w:val="center"/>
          </w:tcPr>
          <w:p w14:paraId="3173BEE5" w14:textId="6BC931F5" w:rsidR="00F7376D" w:rsidRPr="009F1002" w:rsidRDefault="00883776" w:rsidP="00F7376D">
            <w:pPr>
              <w:jc w:val="center"/>
              <w:rPr>
                <w:rFonts w:asciiTheme="majorHAnsi" w:hAnsiTheme="majorHAnsi" w:cstheme="minorHAnsi"/>
                <w:sz w:val="20"/>
                <w:szCs w:val="20"/>
              </w:rPr>
            </w:pPr>
            <w:r w:rsidRPr="009F1002">
              <w:rPr>
                <w:rFonts w:asciiTheme="majorHAnsi" w:hAnsiTheme="majorHAnsi" w:cs="Times New Roman"/>
                <w:color w:val="000000"/>
                <w:sz w:val="20"/>
                <w:szCs w:val="20"/>
              </w:rPr>
              <w:t>127.050,00</w:t>
            </w:r>
          </w:p>
        </w:tc>
        <w:tc>
          <w:tcPr>
            <w:tcW w:w="828" w:type="pct"/>
            <w:vAlign w:val="center"/>
          </w:tcPr>
          <w:p w14:paraId="406F130F" w14:textId="42077BFF" w:rsidR="00F7376D" w:rsidRPr="009F1002" w:rsidRDefault="00F7376D" w:rsidP="00F7376D">
            <w:pPr>
              <w:jc w:val="center"/>
              <w:rPr>
                <w:rFonts w:asciiTheme="majorHAnsi" w:hAnsiTheme="majorHAnsi" w:cstheme="minorHAnsi"/>
                <w:sz w:val="20"/>
                <w:szCs w:val="20"/>
              </w:rPr>
            </w:pPr>
            <w:r w:rsidRPr="009F1002">
              <w:rPr>
                <w:rFonts w:asciiTheme="majorHAnsi" w:hAnsiTheme="majorHAnsi" w:cs="Times New Roman"/>
                <w:color w:val="000000"/>
                <w:sz w:val="20"/>
                <w:szCs w:val="20"/>
              </w:rPr>
              <w:t>85.050,00</w:t>
            </w:r>
          </w:p>
        </w:tc>
        <w:tc>
          <w:tcPr>
            <w:tcW w:w="829" w:type="pct"/>
            <w:vAlign w:val="center"/>
          </w:tcPr>
          <w:p w14:paraId="003B0550" w14:textId="342CCB8A" w:rsidR="00F7376D" w:rsidRPr="009F1002" w:rsidRDefault="00F7376D" w:rsidP="00F7376D">
            <w:pPr>
              <w:jc w:val="center"/>
              <w:rPr>
                <w:rFonts w:asciiTheme="majorHAnsi" w:hAnsiTheme="majorHAnsi" w:cstheme="minorHAnsi"/>
                <w:sz w:val="20"/>
                <w:szCs w:val="20"/>
              </w:rPr>
            </w:pPr>
            <w:r w:rsidRPr="009F1002">
              <w:rPr>
                <w:rFonts w:asciiTheme="majorHAnsi" w:hAnsiTheme="majorHAnsi" w:cs="Times New Roman"/>
                <w:color w:val="000000"/>
                <w:sz w:val="20"/>
                <w:szCs w:val="20"/>
              </w:rPr>
              <w:t>85.050,00</w:t>
            </w:r>
          </w:p>
        </w:tc>
      </w:tr>
      <w:tr w:rsidR="00105776" w:rsidRPr="009F1002" w14:paraId="05C2FD61" w14:textId="77777777" w:rsidTr="003D06CD">
        <w:trPr>
          <w:trHeight w:val="977"/>
          <w:jc w:val="center"/>
        </w:trPr>
        <w:tc>
          <w:tcPr>
            <w:tcW w:w="859" w:type="pct"/>
            <w:vAlign w:val="center"/>
          </w:tcPr>
          <w:p w14:paraId="6BAF9931" w14:textId="0E503292" w:rsidR="00105776" w:rsidRPr="009F1002" w:rsidRDefault="00105776" w:rsidP="00105776">
            <w:pPr>
              <w:jc w:val="center"/>
              <w:rPr>
                <w:rFonts w:asciiTheme="majorHAnsi" w:hAnsiTheme="majorHAnsi" w:cstheme="minorHAnsi"/>
                <w:bCs/>
                <w:sz w:val="20"/>
                <w:szCs w:val="20"/>
              </w:rPr>
            </w:pPr>
            <w:r w:rsidRPr="009F1002">
              <w:rPr>
                <w:rFonts w:asciiTheme="majorHAnsi" w:hAnsiTheme="majorHAnsi" w:cstheme="minorHAnsi"/>
                <w:b/>
                <w:sz w:val="20"/>
                <w:szCs w:val="20"/>
              </w:rPr>
              <w:t>37</w:t>
            </w:r>
            <w:r w:rsidRPr="009F1002">
              <w:rPr>
                <w:rFonts w:asciiTheme="majorHAnsi" w:hAnsiTheme="majorHAnsi" w:cstheme="minorHAnsi"/>
                <w:bCs/>
                <w:sz w:val="20"/>
                <w:szCs w:val="20"/>
              </w:rPr>
              <w:t xml:space="preserve"> Naknade građanima i kućanstvima na temelju osiguranja i druge naknade</w:t>
            </w:r>
          </w:p>
        </w:tc>
        <w:tc>
          <w:tcPr>
            <w:tcW w:w="828" w:type="pct"/>
            <w:vAlign w:val="center"/>
          </w:tcPr>
          <w:p w14:paraId="4882AA6A" w14:textId="11A9A362" w:rsidR="00105776" w:rsidRPr="009F1002" w:rsidRDefault="00105776" w:rsidP="00105776">
            <w:pPr>
              <w:jc w:val="center"/>
              <w:rPr>
                <w:rFonts w:asciiTheme="majorHAnsi" w:hAnsiTheme="majorHAnsi" w:cstheme="minorHAnsi"/>
                <w:sz w:val="20"/>
                <w:szCs w:val="20"/>
              </w:rPr>
            </w:pPr>
            <w:r w:rsidRPr="009F1002">
              <w:rPr>
                <w:rFonts w:asciiTheme="majorHAnsi" w:hAnsiTheme="majorHAnsi" w:cs="Times New Roman"/>
                <w:color w:val="000000"/>
                <w:sz w:val="20"/>
                <w:szCs w:val="20"/>
              </w:rPr>
              <w:t>155.857,43</w:t>
            </w:r>
          </w:p>
        </w:tc>
        <w:tc>
          <w:tcPr>
            <w:tcW w:w="828" w:type="pct"/>
            <w:vAlign w:val="center"/>
          </w:tcPr>
          <w:p w14:paraId="73F14749" w14:textId="33EDA518" w:rsidR="00105776" w:rsidRPr="009F1002" w:rsidRDefault="00105776" w:rsidP="00105776">
            <w:pPr>
              <w:jc w:val="center"/>
              <w:rPr>
                <w:rFonts w:asciiTheme="majorHAnsi" w:hAnsiTheme="majorHAnsi" w:cstheme="minorHAnsi"/>
                <w:sz w:val="20"/>
                <w:szCs w:val="20"/>
              </w:rPr>
            </w:pPr>
            <w:r w:rsidRPr="009F1002">
              <w:rPr>
                <w:rFonts w:asciiTheme="majorHAnsi" w:hAnsiTheme="majorHAnsi" w:cs="Times New Roman"/>
                <w:color w:val="000000"/>
                <w:sz w:val="20"/>
                <w:szCs w:val="20"/>
              </w:rPr>
              <w:t>246.500,00</w:t>
            </w:r>
          </w:p>
        </w:tc>
        <w:tc>
          <w:tcPr>
            <w:tcW w:w="828" w:type="pct"/>
            <w:vAlign w:val="center"/>
          </w:tcPr>
          <w:p w14:paraId="0A48BDAC" w14:textId="3EE34FED" w:rsidR="00105776" w:rsidRPr="009F1002" w:rsidRDefault="00105776" w:rsidP="00105776">
            <w:pPr>
              <w:jc w:val="center"/>
              <w:rPr>
                <w:rFonts w:asciiTheme="majorHAnsi" w:hAnsiTheme="majorHAnsi" w:cstheme="minorHAnsi"/>
                <w:sz w:val="20"/>
                <w:szCs w:val="20"/>
              </w:rPr>
            </w:pPr>
            <w:r w:rsidRPr="009F1002">
              <w:rPr>
                <w:rFonts w:asciiTheme="majorHAnsi" w:hAnsiTheme="majorHAnsi" w:cs="Times New Roman"/>
                <w:color w:val="000000"/>
                <w:sz w:val="20"/>
                <w:szCs w:val="20"/>
              </w:rPr>
              <w:t>266.500,00</w:t>
            </w:r>
          </w:p>
        </w:tc>
        <w:tc>
          <w:tcPr>
            <w:tcW w:w="828" w:type="pct"/>
            <w:vAlign w:val="center"/>
          </w:tcPr>
          <w:p w14:paraId="23A13698" w14:textId="317E1881" w:rsidR="00105776" w:rsidRPr="009F1002" w:rsidRDefault="00105776" w:rsidP="00105776">
            <w:pPr>
              <w:jc w:val="center"/>
              <w:rPr>
                <w:rFonts w:asciiTheme="majorHAnsi" w:hAnsiTheme="majorHAnsi" w:cstheme="minorHAnsi"/>
                <w:sz w:val="20"/>
                <w:szCs w:val="20"/>
              </w:rPr>
            </w:pPr>
            <w:r w:rsidRPr="009F1002">
              <w:rPr>
                <w:rFonts w:asciiTheme="majorHAnsi" w:hAnsiTheme="majorHAnsi" w:cs="Times New Roman"/>
                <w:color w:val="000000"/>
                <w:sz w:val="20"/>
                <w:szCs w:val="20"/>
              </w:rPr>
              <w:t>266.500,00</w:t>
            </w:r>
          </w:p>
        </w:tc>
        <w:tc>
          <w:tcPr>
            <w:tcW w:w="829" w:type="pct"/>
            <w:vAlign w:val="center"/>
          </w:tcPr>
          <w:p w14:paraId="7AB82727" w14:textId="4D7EEBCC" w:rsidR="00105776" w:rsidRPr="009F1002" w:rsidRDefault="00105776" w:rsidP="00105776">
            <w:pPr>
              <w:jc w:val="center"/>
              <w:rPr>
                <w:rFonts w:asciiTheme="majorHAnsi" w:hAnsiTheme="majorHAnsi" w:cstheme="minorHAnsi"/>
                <w:sz w:val="20"/>
                <w:szCs w:val="20"/>
              </w:rPr>
            </w:pPr>
            <w:r w:rsidRPr="009F1002">
              <w:rPr>
                <w:rFonts w:asciiTheme="majorHAnsi" w:hAnsiTheme="majorHAnsi" w:cs="Times New Roman"/>
                <w:color w:val="000000"/>
                <w:sz w:val="20"/>
                <w:szCs w:val="20"/>
              </w:rPr>
              <w:t>266.500,00</w:t>
            </w:r>
          </w:p>
        </w:tc>
      </w:tr>
      <w:tr w:rsidR="00BA5294" w:rsidRPr="009F1002" w14:paraId="1D93AAD9" w14:textId="77777777" w:rsidTr="003D06CD">
        <w:trPr>
          <w:trHeight w:val="977"/>
          <w:jc w:val="center"/>
        </w:trPr>
        <w:tc>
          <w:tcPr>
            <w:tcW w:w="859" w:type="pct"/>
            <w:vAlign w:val="center"/>
          </w:tcPr>
          <w:p w14:paraId="79B2C24A" w14:textId="2C250F30" w:rsidR="00BA5294" w:rsidRPr="009F1002" w:rsidRDefault="00BA5294" w:rsidP="00BA5294">
            <w:pPr>
              <w:jc w:val="center"/>
              <w:rPr>
                <w:rFonts w:asciiTheme="majorHAnsi" w:hAnsiTheme="majorHAnsi" w:cstheme="minorHAnsi"/>
                <w:bCs/>
                <w:sz w:val="20"/>
                <w:szCs w:val="20"/>
              </w:rPr>
            </w:pPr>
            <w:r w:rsidRPr="009F1002">
              <w:rPr>
                <w:rFonts w:asciiTheme="majorHAnsi" w:hAnsiTheme="majorHAnsi" w:cstheme="minorHAnsi"/>
                <w:b/>
                <w:sz w:val="20"/>
                <w:szCs w:val="20"/>
              </w:rPr>
              <w:lastRenderedPageBreak/>
              <w:t>38</w:t>
            </w:r>
            <w:r w:rsidRPr="009F1002">
              <w:rPr>
                <w:rFonts w:asciiTheme="majorHAnsi" w:hAnsiTheme="majorHAnsi" w:cstheme="minorHAnsi"/>
                <w:bCs/>
                <w:sz w:val="20"/>
                <w:szCs w:val="20"/>
              </w:rPr>
              <w:t xml:space="preserve"> Rashodi za donacije, kazne, naknade šteta i kapitalne pomoći</w:t>
            </w:r>
          </w:p>
        </w:tc>
        <w:tc>
          <w:tcPr>
            <w:tcW w:w="828" w:type="pct"/>
            <w:vAlign w:val="center"/>
          </w:tcPr>
          <w:p w14:paraId="760FFC8B" w14:textId="2F35F172" w:rsidR="00BA5294" w:rsidRPr="009F1002" w:rsidRDefault="00BA5294" w:rsidP="00BA5294">
            <w:pPr>
              <w:jc w:val="center"/>
              <w:rPr>
                <w:rFonts w:asciiTheme="majorHAnsi" w:hAnsiTheme="majorHAnsi" w:cstheme="minorHAnsi"/>
                <w:sz w:val="20"/>
                <w:szCs w:val="20"/>
              </w:rPr>
            </w:pPr>
            <w:r w:rsidRPr="009F1002">
              <w:rPr>
                <w:rFonts w:asciiTheme="majorHAnsi" w:hAnsiTheme="majorHAnsi" w:cs="Times New Roman"/>
                <w:color w:val="000000"/>
                <w:sz w:val="20"/>
                <w:szCs w:val="20"/>
              </w:rPr>
              <w:t>327.888,25</w:t>
            </w:r>
          </w:p>
        </w:tc>
        <w:tc>
          <w:tcPr>
            <w:tcW w:w="828" w:type="pct"/>
            <w:vAlign w:val="center"/>
          </w:tcPr>
          <w:p w14:paraId="2FEAEBE7" w14:textId="437C6720" w:rsidR="00BA5294" w:rsidRPr="009F1002" w:rsidRDefault="00BA5294" w:rsidP="00BA5294">
            <w:pPr>
              <w:jc w:val="center"/>
              <w:rPr>
                <w:rFonts w:asciiTheme="majorHAnsi" w:hAnsiTheme="majorHAnsi" w:cstheme="minorHAnsi"/>
                <w:sz w:val="20"/>
                <w:szCs w:val="20"/>
              </w:rPr>
            </w:pPr>
            <w:r w:rsidRPr="009F1002">
              <w:rPr>
                <w:rFonts w:asciiTheme="majorHAnsi" w:hAnsiTheme="majorHAnsi" w:cs="Times New Roman"/>
                <w:color w:val="000000"/>
                <w:sz w:val="20"/>
                <w:szCs w:val="20"/>
              </w:rPr>
              <w:t>584.815,26</w:t>
            </w:r>
          </w:p>
        </w:tc>
        <w:tc>
          <w:tcPr>
            <w:tcW w:w="828" w:type="pct"/>
            <w:vAlign w:val="center"/>
          </w:tcPr>
          <w:p w14:paraId="6268DBB3" w14:textId="16538392" w:rsidR="00BA5294" w:rsidRPr="009F1002" w:rsidRDefault="00883776" w:rsidP="00BA5294">
            <w:pPr>
              <w:jc w:val="center"/>
              <w:rPr>
                <w:rFonts w:asciiTheme="majorHAnsi" w:hAnsiTheme="majorHAnsi" w:cstheme="minorHAnsi"/>
                <w:sz w:val="20"/>
                <w:szCs w:val="20"/>
              </w:rPr>
            </w:pPr>
            <w:r w:rsidRPr="009F1002">
              <w:rPr>
                <w:rFonts w:asciiTheme="majorHAnsi" w:hAnsiTheme="majorHAnsi" w:cs="Times New Roman"/>
                <w:color w:val="000000"/>
                <w:sz w:val="20"/>
                <w:szCs w:val="20"/>
              </w:rPr>
              <w:t>550.105,00</w:t>
            </w:r>
          </w:p>
        </w:tc>
        <w:tc>
          <w:tcPr>
            <w:tcW w:w="828" w:type="pct"/>
            <w:vAlign w:val="center"/>
          </w:tcPr>
          <w:p w14:paraId="6BC1599C" w14:textId="3BF5AFDB" w:rsidR="00BA5294" w:rsidRPr="009F1002" w:rsidRDefault="00BA5294" w:rsidP="00BA5294">
            <w:pPr>
              <w:jc w:val="center"/>
              <w:rPr>
                <w:rFonts w:asciiTheme="majorHAnsi" w:hAnsiTheme="majorHAnsi" w:cstheme="minorHAnsi"/>
                <w:sz w:val="20"/>
                <w:szCs w:val="20"/>
              </w:rPr>
            </w:pPr>
            <w:r w:rsidRPr="009F1002">
              <w:rPr>
                <w:rFonts w:asciiTheme="majorHAnsi" w:hAnsiTheme="majorHAnsi" w:cs="Times New Roman"/>
                <w:color w:val="000000"/>
                <w:sz w:val="20"/>
                <w:szCs w:val="20"/>
              </w:rPr>
              <w:t>559.155,26</w:t>
            </w:r>
          </w:p>
        </w:tc>
        <w:tc>
          <w:tcPr>
            <w:tcW w:w="829" w:type="pct"/>
            <w:vAlign w:val="center"/>
          </w:tcPr>
          <w:p w14:paraId="7397B1FA" w14:textId="5B6825F8" w:rsidR="00BA5294" w:rsidRPr="009F1002" w:rsidRDefault="00BA5294" w:rsidP="00BA5294">
            <w:pPr>
              <w:jc w:val="center"/>
              <w:rPr>
                <w:rFonts w:asciiTheme="majorHAnsi" w:hAnsiTheme="majorHAnsi" w:cstheme="minorHAnsi"/>
                <w:sz w:val="20"/>
                <w:szCs w:val="20"/>
              </w:rPr>
            </w:pPr>
            <w:r w:rsidRPr="009F1002">
              <w:rPr>
                <w:rFonts w:asciiTheme="majorHAnsi" w:hAnsiTheme="majorHAnsi" w:cs="Times New Roman"/>
                <w:color w:val="000000"/>
                <w:sz w:val="20"/>
                <w:szCs w:val="20"/>
              </w:rPr>
              <w:t>559.155,26</w:t>
            </w:r>
          </w:p>
        </w:tc>
      </w:tr>
      <w:tr w:rsidR="00BD7ABF" w:rsidRPr="009F1002" w14:paraId="3018C8C6" w14:textId="77777777" w:rsidTr="003D06CD">
        <w:trPr>
          <w:trHeight w:val="932"/>
          <w:jc w:val="center"/>
        </w:trPr>
        <w:tc>
          <w:tcPr>
            <w:tcW w:w="859" w:type="pct"/>
            <w:shd w:val="clear" w:color="auto" w:fill="D9D9D9" w:themeFill="background1" w:themeFillShade="D9"/>
            <w:vAlign w:val="center"/>
          </w:tcPr>
          <w:p w14:paraId="5457AE7F" w14:textId="57D25ECA" w:rsidR="00BD7ABF" w:rsidRPr="009F1002" w:rsidRDefault="00BD7ABF" w:rsidP="00BD7ABF">
            <w:pPr>
              <w:jc w:val="center"/>
              <w:rPr>
                <w:rFonts w:asciiTheme="majorHAnsi" w:hAnsiTheme="majorHAnsi" w:cstheme="minorHAnsi"/>
                <w:b/>
                <w:sz w:val="20"/>
                <w:szCs w:val="20"/>
              </w:rPr>
            </w:pPr>
            <w:r w:rsidRPr="009F1002">
              <w:rPr>
                <w:rFonts w:asciiTheme="majorHAnsi" w:hAnsiTheme="majorHAnsi" w:cstheme="minorHAnsi"/>
                <w:b/>
                <w:sz w:val="20"/>
                <w:szCs w:val="20"/>
              </w:rPr>
              <w:t>4 Rashodi za nabavu nefinancijske imovine</w:t>
            </w:r>
          </w:p>
        </w:tc>
        <w:tc>
          <w:tcPr>
            <w:tcW w:w="828" w:type="pct"/>
            <w:shd w:val="clear" w:color="auto" w:fill="D9D9D9" w:themeFill="background1" w:themeFillShade="D9"/>
            <w:vAlign w:val="center"/>
          </w:tcPr>
          <w:p w14:paraId="7C8E86B5" w14:textId="4A9CCFDC" w:rsidR="00BD7ABF" w:rsidRPr="009F1002" w:rsidRDefault="00BD7ABF" w:rsidP="00BD7ABF">
            <w:pPr>
              <w:jc w:val="center"/>
              <w:rPr>
                <w:rFonts w:asciiTheme="majorHAnsi" w:hAnsiTheme="majorHAnsi" w:cstheme="minorHAnsi"/>
                <w:b/>
                <w:sz w:val="20"/>
                <w:szCs w:val="20"/>
              </w:rPr>
            </w:pPr>
            <w:r w:rsidRPr="009F1002">
              <w:rPr>
                <w:rFonts w:asciiTheme="majorHAnsi" w:hAnsiTheme="majorHAnsi" w:cs="Times New Roman"/>
                <w:b/>
                <w:bCs/>
                <w:color w:val="000000"/>
                <w:sz w:val="20"/>
                <w:szCs w:val="20"/>
              </w:rPr>
              <w:t>1.892.960,42</w:t>
            </w:r>
          </w:p>
        </w:tc>
        <w:tc>
          <w:tcPr>
            <w:tcW w:w="828" w:type="pct"/>
            <w:shd w:val="clear" w:color="auto" w:fill="D9D9D9" w:themeFill="background1" w:themeFillShade="D9"/>
            <w:vAlign w:val="center"/>
          </w:tcPr>
          <w:p w14:paraId="211959B7" w14:textId="7CDF0B0D" w:rsidR="00BD7ABF" w:rsidRPr="009F1002" w:rsidRDefault="00BD7ABF" w:rsidP="00BD7ABF">
            <w:pPr>
              <w:jc w:val="center"/>
              <w:rPr>
                <w:rFonts w:asciiTheme="majorHAnsi" w:hAnsiTheme="majorHAnsi" w:cstheme="minorHAnsi"/>
                <w:b/>
                <w:sz w:val="20"/>
                <w:szCs w:val="20"/>
              </w:rPr>
            </w:pPr>
            <w:r w:rsidRPr="009F1002">
              <w:rPr>
                <w:rFonts w:asciiTheme="majorHAnsi" w:hAnsiTheme="majorHAnsi" w:cs="Times New Roman"/>
                <w:b/>
                <w:bCs/>
                <w:color w:val="000000"/>
                <w:sz w:val="20"/>
                <w:szCs w:val="20"/>
              </w:rPr>
              <w:t>3.833.131,96</w:t>
            </w:r>
          </w:p>
        </w:tc>
        <w:tc>
          <w:tcPr>
            <w:tcW w:w="828" w:type="pct"/>
            <w:shd w:val="clear" w:color="auto" w:fill="D9D9D9" w:themeFill="background1" w:themeFillShade="D9"/>
            <w:vAlign w:val="center"/>
          </w:tcPr>
          <w:p w14:paraId="64937F72" w14:textId="7057E5A3" w:rsidR="00BD7ABF" w:rsidRPr="009F1002" w:rsidRDefault="00883776" w:rsidP="00BD7ABF">
            <w:pPr>
              <w:jc w:val="center"/>
              <w:rPr>
                <w:rFonts w:asciiTheme="majorHAnsi" w:hAnsiTheme="majorHAnsi" w:cstheme="minorHAnsi"/>
                <w:b/>
                <w:sz w:val="20"/>
                <w:szCs w:val="20"/>
              </w:rPr>
            </w:pPr>
            <w:r w:rsidRPr="009F1002">
              <w:rPr>
                <w:rFonts w:asciiTheme="majorHAnsi" w:hAnsiTheme="majorHAnsi" w:cs="Times New Roman"/>
                <w:b/>
                <w:bCs/>
                <w:color w:val="000000"/>
                <w:sz w:val="20"/>
                <w:szCs w:val="20"/>
              </w:rPr>
              <w:t>3.076.175,73</w:t>
            </w:r>
          </w:p>
        </w:tc>
        <w:tc>
          <w:tcPr>
            <w:tcW w:w="828" w:type="pct"/>
            <w:shd w:val="clear" w:color="auto" w:fill="D9D9D9" w:themeFill="background1" w:themeFillShade="D9"/>
            <w:vAlign w:val="center"/>
          </w:tcPr>
          <w:p w14:paraId="098D1A93" w14:textId="130AFFF3" w:rsidR="00BD7ABF" w:rsidRPr="009F1002" w:rsidRDefault="00BD7ABF" w:rsidP="00BD7ABF">
            <w:pPr>
              <w:jc w:val="center"/>
              <w:rPr>
                <w:rFonts w:asciiTheme="majorHAnsi" w:hAnsiTheme="majorHAnsi" w:cstheme="minorHAnsi"/>
                <w:b/>
                <w:sz w:val="20"/>
                <w:szCs w:val="20"/>
              </w:rPr>
            </w:pPr>
            <w:r w:rsidRPr="009F1002">
              <w:rPr>
                <w:rFonts w:asciiTheme="majorHAnsi" w:hAnsiTheme="majorHAnsi" w:cs="Times New Roman"/>
                <w:b/>
                <w:bCs/>
                <w:color w:val="000000"/>
                <w:sz w:val="20"/>
                <w:szCs w:val="20"/>
              </w:rPr>
              <w:t>2.998.231,73</w:t>
            </w:r>
          </w:p>
        </w:tc>
        <w:tc>
          <w:tcPr>
            <w:tcW w:w="829" w:type="pct"/>
            <w:shd w:val="clear" w:color="auto" w:fill="D9D9D9" w:themeFill="background1" w:themeFillShade="D9"/>
            <w:vAlign w:val="center"/>
          </w:tcPr>
          <w:p w14:paraId="05412AEF" w14:textId="2809BC2F" w:rsidR="00BD7ABF" w:rsidRPr="009F1002" w:rsidRDefault="00BD7ABF" w:rsidP="00BD7ABF">
            <w:pPr>
              <w:jc w:val="center"/>
              <w:rPr>
                <w:rFonts w:asciiTheme="majorHAnsi" w:hAnsiTheme="majorHAnsi" w:cstheme="minorHAnsi"/>
                <w:b/>
                <w:sz w:val="20"/>
                <w:szCs w:val="20"/>
              </w:rPr>
            </w:pPr>
            <w:r w:rsidRPr="009F1002">
              <w:rPr>
                <w:rFonts w:asciiTheme="majorHAnsi" w:hAnsiTheme="majorHAnsi" w:cs="Times New Roman"/>
                <w:b/>
                <w:bCs/>
                <w:color w:val="000000"/>
                <w:sz w:val="20"/>
                <w:szCs w:val="20"/>
              </w:rPr>
              <w:t>2.998.231,73</w:t>
            </w:r>
          </w:p>
        </w:tc>
      </w:tr>
      <w:tr w:rsidR="00BD7ABF" w:rsidRPr="009F1002" w14:paraId="182EC77C" w14:textId="77777777" w:rsidTr="003D06CD">
        <w:trPr>
          <w:trHeight w:val="1413"/>
          <w:jc w:val="center"/>
        </w:trPr>
        <w:tc>
          <w:tcPr>
            <w:tcW w:w="859" w:type="pct"/>
            <w:vAlign w:val="center"/>
          </w:tcPr>
          <w:p w14:paraId="06B95A2F" w14:textId="4B25FEDA" w:rsidR="00BD7ABF" w:rsidRPr="009F1002" w:rsidRDefault="00BD7ABF" w:rsidP="00BD7ABF">
            <w:pPr>
              <w:jc w:val="center"/>
              <w:rPr>
                <w:rFonts w:asciiTheme="majorHAnsi" w:hAnsiTheme="majorHAnsi" w:cstheme="minorHAnsi"/>
                <w:bCs/>
                <w:sz w:val="20"/>
                <w:szCs w:val="20"/>
              </w:rPr>
            </w:pPr>
            <w:r w:rsidRPr="009F1002">
              <w:rPr>
                <w:rFonts w:asciiTheme="majorHAnsi" w:hAnsiTheme="majorHAnsi" w:cstheme="minorHAnsi"/>
                <w:b/>
                <w:sz w:val="20"/>
                <w:szCs w:val="20"/>
              </w:rPr>
              <w:t>41</w:t>
            </w:r>
            <w:r w:rsidRPr="009F1002">
              <w:rPr>
                <w:rFonts w:asciiTheme="majorHAnsi" w:hAnsiTheme="majorHAnsi" w:cstheme="minorHAnsi"/>
                <w:bCs/>
                <w:sz w:val="20"/>
                <w:szCs w:val="20"/>
              </w:rPr>
              <w:t xml:space="preserve"> Rashodi za nabavu neproizvedene dugotrajne</w:t>
            </w:r>
          </w:p>
          <w:p w14:paraId="4539A49F" w14:textId="0FC56DC8" w:rsidR="00BD7ABF" w:rsidRPr="009F1002" w:rsidRDefault="00BD7ABF" w:rsidP="00BD7ABF">
            <w:pPr>
              <w:jc w:val="center"/>
              <w:rPr>
                <w:rFonts w:asciiTheme="majorHAnsi" w:hAnsiTheme="majorHAnsi" w:cstheme="minorHAnsi"/>
                <w:bCs/>
                <w:sz w:val="20"/>
                <w:szCs w:val="20"/>
              </w:rPr>
            </w:pPr>
            <w:r w:rsidRPr="009F1002">
              <w:rPr>
                <w:rFonts w:asciiTheme="majorHAnsi" w:hAnsiTheme="majorHAnsi" w:cstheme="minorHAnsi"/>
                <w:bCs/>
                <w:sz w:val="20"/>
                <w:szCs w:val="20"/>
              </w:rPr>
              <w:t>imovine</w:t>
            </w:r>
          </w:p>
        </w:tc>
        <w:tc>
          <w:tcPr>
            <w:tcW w:w="828" w:type="pct"/>
            <w:vAlign w:val="center"/>
          </w:tcPr>
          <w:p w14:paraId="6D9591EB" w14:textId="188525AD" w:rsidR="00BD7ABF" w:rsidRPr="009F1002" w:rsidRDefault="00BD7ABF" w:rsidP="00BD7ABF">
            <w:pPr>
              <w:jc w:val="center"/>
              <w:rPr>
                <w:rFonts w:asciiTheme="majorHAnsi" w:hAnsiTheme="majorHAnsi" w:cstheme="minorHAnsi"/>
                <w:sz w:val="20"/>
                <w:szCs w:val="20"/>
              </w:rPr>
            </w:pPr>
            <w:r w:rsidRPr="009F1002">
              <w:rPr>
                <w:rFonts w:asciiTheme="majorHAnsi" w:hAnsiTheme="majorHAnsi" w:cs="Times New Roman"/>
                <w:color w:val="000000"/>
                <w:sz w:val="20"/>
                <w:szCs w:val="20"/>
              </w:rPr>
              <w:t>69.407,00</w:t>
            </w:r>
          </w:p>
        </w:tc>
        <w:tc>
          <w:tcPr>
            <w:tcW w:w="828" w:type="pct"/>
            <w:vAlign w:val="center"/>
          </w:tcPr>
          <w:p w14:paraId="42442D05" w14:textId="47032614" w:rsidR="00BD7ABF" w:rsidRPr="009F1002" w:rsidRDefault="00BD7ABF" w:rsidP="00BD7ABF">
            <w:pPr>
              <w:jc w:val="center"/>
              <w:rPr>
                <w:rFonts w:asciiTheme="majorHAnsi" w:hAnsiTheme="majorHAnsi" w:cstheme="minorHAnsi"/>
                <w:sz w:val="20"/>
                <w:szCs w:val="20"/>
              </w:rPr>
            </w:pPr>
            <w:r w:rsidRPr="009F1002">
              <w:rPr>
                <w:rFonts w:asciiTheme="majorHAnsi" w:hAnsiTheme="majorHAnsi" w:cs="Times New Roman"/>
                <w:color w:val="000000"/>
                <w:sz w:val="20"/>
                <w:szCs w:val="20"/>
              </w:rPr>
              <w:t>190.534,00</w:t>
            </w:r>
          </w:p>
        </w:tc>
        <w:tc>
          <w:tcPr>
            <w:tcW w:w="828" w:type="pct"/>
            <w:vAlign w:val="center"/>
          </w:tcPr>
          <w:p w14:paraId="4C7FF80D" w14:textId="2FDF67FF" w:rsidR="00BD7ABF" w:rsidRPr="009F1002" w:rsidRDefault="00883776" w:rsidP="00BD7ABF">
            <w:pPr>
              <w:jc w:val="center"/>
              <w:rPr>
                <w:rFonts w:asciiTheme="majorHAnsi" w:hAnsiTheme="majorHAnsi" w:cstheme="minorHAnsi"/>
                <w:sz w:val="20"/>
                <w:szCs w:val="20"/>
              </w:rPr>
            </w:pPr>
            <w:r w:rsidRPr="009F1002">
              <w:rPr>
                <w:rFonts w:asciiTheme="majorHAnsi" w:hAnsiTheme="majorHAnsi" w:cs="Times New Roman"/>
                <w:color w:val="000000"/>
                <w:sz w:val="20"/>
                <w:szCs w:val="20"/>
              </w:rPr>
              <w:t>99.707,00</w:t>
            </w:r>
          </w:p>
        </w:tc>
        <w:tc>
          <w:tcPr>
            <w:tcW w:w="828" w:type="pct"/>
            <w:vAlign w:val="center"/>
          </w:tcPr>
          <w:p w14:paraId="645BDF64" w14:textId="392501C2" w:rsidR="00BD7ABF" w:rsidRPr="009F1002" w:rsidRDefault="00BD7ABF" w:rsidP="00BD7ABF">
            <w:pPr>
              <w:jc w:val="center"/>
              <w:rPr>
                <w:rFonts w:asciiTheme="majorHAnsi" w:hAnsiTheme="majorHAnsi" w:cstheme="minorHAnsi"/>
                <w:sz w:val="20"/>
                <w:szCs w:val="20"/>
              </w:rPr>
            </w:pPr>
            <w:r w:rsidRPr="009F1002">
              <w:rPr>
                <w:rFonts w:asciiTheme="majorHAnsi" w:hAnsiTheme="majorHAnsi" w:cs="Times New Roman"/>
                <w:color w:val="000000"/>
                <w:sz w:val="20"/>
                <w:szCs w:val="20"/>
              </w:rPr>
              <w:t>253.207,00</w:t>
            </w:r>
          </w:p>
        </w:tc>
        <w:tc>
          <w:tcPr>
            <w:tcW w:w="829" w:type="pct"/>
            <w:vAlign w:val="center"/>
          </w:tcPr>
          <w:p w14:paraId="3395E2E9" w14:textId="5BC13263" w:rsidR="00BD7ABF" w:rsidRPr="009F1002" w:rsidRDefault="00BD7ABF" w:rsidP="00BD7ABF">
            <w:pPr>
              <w:jc w:val="center"/>
              <w:rPr>
                <w:rFonts w:asciiTheme="majorHAnsi" w:hAnsiTheme="majorHAnsi" w:cstheme="minorHAnsi"/>
                <w:sz w:val="20"/>
                <w:szCs w:val="20"/>
              </w:rPr>
            </w:pPr>
            <w:r w:rsidRPr="009F1002">
              <w:rPr>
                <w:rFonts w:asciiTheme="majorHAnsi" w:hAnsiTheme="majorHAnsi" w:cs="Times New Roman"/>
                <w:color w:val="000000"/>
                <w:sz w:val="20"/>
                <w:szCs w:val="20"/>
              </w:rPr>
              <w:t>253.207,00</w:t>
            </w:r>
          </w:p>
        </w:tc>
      </w:tr>
      <w:tr w:rsidR="002461EC" w:rsidRPr="009F1002" w14:paraId="3B7ED6C6" w14:textId="77777777" w:rsidTr="003D06CD">
        <w:trPr>
          <w:trHeight w:val="1172"/>
          <w:jc w:val="center"/>
        </w:trPr>
        <w:tc>
          <w:tcPr>
            <w:tcW w:w="859" w:type="pct"/>
            <w:vAlign w:val="center"/>
          </w:tcPr>
          <w:p w14:paraId="1B59BDFE" w14:textId="7D3F8FCF" w:rsidR="002461EC" w:rsidRPr="009F1002" w:rsidRDefault="002461EC" w:rsidP="002461EC">
            <w:pPr>
              <w:jc w:val="center"/>
              <w:rPr>
                <w:rFonts w:asciiTheme="majorHAnsi" w:hAnsiTheme="majorHAnsi" w:cstheme="minorHAnsi"/>
                <w:bCs/>
                <w:sz w:val="20"/>
                <w:szCs w:val="20"/>
              </w:rPr>
            </w:pPr>
            <w:r w:rsidRPr="009F1002">
              <w:rPr>
                <w:rFonts w:asciiTheme="majorHAnsi" w:hAnsiTheme="majorHAnsi" w:cstheme="minorHAnsi"/>
                <w:b/>
                <w:sz w:val="20"/>
                <w:szCs w:val="20"/>
              </w:rPr>
              <w:t xml:space="preserve">42 </w:t>
            </w:r>
            <w:r w:rsidRPr="009F1002">
              <w:rPr>
                <w:rFonts w:asciiTheme="majorHAnsi" w:hAnsiTheme="majorHAnsi" w:cstheme="minorHAnsi"/>
                <w:bCs/>
                <w:sz w:val="20"/>
                <w:szCs w:val="20"/>
              </w:rPr>
              <w:t>Rashodi za nabavu proizvedene dugotrajne imovine</w:t>
            </w:r>
          </w:p>
        </w:tc>
        <w:tc>
          <w:tcPr>
            <w:tcW w:w="828" w:type="pct"/>
            <w:vAlign w:val="center"/>
          </w:tcPr>
          <w:p w14:paraId="44591D2F" w14:textId="0F85B5FB" w:rsidR="002461EC" w:rsidRPr="009F1002" w:rsidRDefault="002461EC" w:rsidP="002461EC">
            <w:pPr>
              <w:jc w:val="center"/>
              <w:rPr>
                <w:rFonts w:asciiTheme="majorHAnsi" w:hAnsiTheme="majorHAnsi" w:cstheme="minorHAnsi"/>
                <w:sz w:val="20"/>
                <w:szCs w:val="20"/>
              </w:rPr>
            </w:pPr>
            <w:r w:rsidRPr="009F1002">
              <w:rPr>
                <w:rFonts w:asciiTheme="majorHAnsi" w:hAnsiTheme="majorHAnsi" w:cs="Times New Roman"/>
                <w:color w:val="000000"/>
                <w:sz w:val="20"/>
                <w:szCs w:val="20"/>
              </w:rPr>
              <w:t>1.543.167,47</w:t>
            </w:r>
          </w:p>
        </w:tc>
        <w:tc>
          <w:tcPr>
            <w:tcW w:w="828" w:type="pct"/>
            <w:vAlign w:val="center"/>
          </w:tcPr>
          <w:p w14:paraId="5A68539E" w14:textId="17A30E24" w:rsidR="002461EC" w:rsidRPr="009F1002" w:rsidRDefault="002461EC" w:rsidP="002461EC">
            <w:pPr>
              <w:jc w:val="center"/>
              <w:rPr>
                <w:rFonts w:asciiTheme="majorHAnsi" w:hAnsiTheme="majorHAnsi" w:cstheme="minorHAnsi"/>
                <w:sz w:val="20"/>
                <w:szCs w:val="20"/>
              </w:rPr>
            </w:pPr>
            <w:r w:rsidRPr="009F1002">
              <w:rPr>
                <w:rFonts w:asciiTheme="majorHAnsi" w:hAnsiTheme="majorHAnsi" w:cs="Times New Roman"/>
                <w:color w:val="000000"/>
                <w:sz w:val="20"/>
                <w:szCs w:val="20"/>
              </w:rPr>
              <w:t>3.510.580,96</w:t>
            </w:r>
          </w:p>
        </w:tc>
        <w:tc>
          <w:tcPr>
            <w:tcW w:w="828" w:type="pct"/>
            <w:vAlign w:val="center"/>
          </w:tcPr>
          <w:p w14:paraId="6F5CCA68" w14:textId="54D259EC" w:rsidR="002461EC" w:rsidRPr="009F1002" w:rsidRDefault="00883776" w:rsidP="002461EC">
            <w:pPr>
              <w:jc w:val="center"/>
              <w:rPr>
                <w:rFonts w:asciiTheme="majorHAnsi" w:hAnsiTheme="majorHAnsi" w:cstheme="minorHAnsi"/>
                <w:sz w:val="20"/>
                <w:szCs w:val="20"/>
              </w:rPr>
            </w:pPr>
            <w:r w:rsidRPr="009F1002">
              <w:rPr>
                <w:rFonts w:asciiTheme="majorHAnsi" w:hAnsiTheme="majorHAnsi" w:cs="Times New Roman"/>
                <w:color w:val="000000"/>
                <w:sz w:val="20"/>
                <w:szCs w:val="20"/>
              </w:rPr>
              <w:t>2.844.601,73</w:t>
            </w:r>
          </w:p>
        </w:tc>
        <w:tc>
          <w:tcPr>
            <w:tcW w:w="828" w:type="pct"/>
            <w:vAlign w:val="center"/>
          </w:tcPr>
          <w:p w14:paraId="55CDFB34" w14:textId="0410BEB5" w:rsidR="002461EC" w:rsidRPr="009F1002" w:rsidRDefault="002461EC" w:rsidP="002461EC">
            <w:pPr>
              <w:jc w:val="center"/>
              <w:rPr>
                <w:rFonts w:asciiTheme="majorHAnsi" w:hAnsiTheme="majorHAnsi" w:cstheme="minorHAnsi"/>
                <w:sz w:val="20"/>
                <w:szCs w:val="20"/>
              </w:rPr>
            </w:pPr>
            <w:r w:rsidRPr="009F1002">
              <w:rPr>
                <w:rFonts w:asciiTheme="majorHAnsi" w:hAnsiTheme="majorHAnsi" w:cs="Times New Roman"/>
                <w:color w:val="000000"/>
                <w:sz w:val="20"/>
                <w:szCs w:val="20"/>
              </w:rPr>
              <w:t>2.613.157,73</w:t>
            </w:r>
          </w:p>
        </w:tc>
        <w:tc>
          <w:tcPr>
            <w:tcW w:w="829" w:type="pct"/>
            <w:vAlign w:val="center"/>
          </w:tcPr>
          <w:p w14:paraId="5A2AEACE" w14:textId="1170E260" w:rsidR="002461EC" w:rsidRPr="009F1002" w:rsidRDefault="002461EC" w:rsidP="002461EC">
            <w:pPr>
              <w:jc w:val="center"/>
              <w:rPr>
                <w:rFonts w:asciiTheme="majorHAnsi" w:hAnsiTheme="majorHAnsi" w:cstheme="minorHAnsi"/>
                <w:sz w:val="20"/>
                <w:szCs w:val="20"/>
              </w:rPr>
            </w:pPr>
            <w:r w:rsidRPr="009F1002">
              <w:rPr>
                <w:rFonts w:asciiTheme="majorHAnsi" w:hAnsiTheme="majorHAnsi" w:cs="Times New Roman"/>
                <w:color w:val="000000"/>
                <w:sz w:val="20"/>
                <w:szCs w:val="20"/>
              </w:rPr>
              <w:t>2.613.157,73</w:t>
            </w:r>
          </w:p>
        </w:tc>
      </w:tr>
      <w:tr w:rsidR="0080222A" w:rsidRPr="009F1002" w14:paraId="08A7F629" w14:textId="77777777" w:rsidTr="003D06CD">
        <w:trPr>
          <w:trHeight w:val="1172"/>
          <w:jc w:val="center"/>
        </w:trPr>
        <w:tc>
          <w:tcPr>
            <w:tcW w:w="859" w:type="pct"/>
            <w:vAlign w:val="center"/>
          </w:tcPr>
          <w:p w14:paraId="3C00A087" w14:textId="2AB05E0F" w:rsidR="0080222A" w:rsidRPr="009F1002" w:rsidRDefault="0080222A" w:rsidP="0080222A">
            <w:pPr>
              <w:jc w:val="center"/>
              <w:rPr>
                <w:rFonts w:asciiTheme="majorHAnsi" w:hAnsiTheme="majorHAnsi" w:cstheme="minorHAnsi"/>
                <w:b/>
                <w:sz w:val="20"/>
                <w:szCs w:val="20"/>
              </w:rPr>
            </w:pPr>
            <w:r w:rsidRPr="009F1002">
              <w:rPr>
                <w:rFonts w:asciiTheme="majorHAnsi" w:hAnsiTheme="majorHAnsi" w:cstheme="minorHAnsi"/>
                <w:b/>
                <w:sz w:val="20"/>
                <w:szCs w:val="20"/>
              </w:rPr>
              <w:t xml:space="preserve">45 </w:t>
            </w:r>
            <w:r w:rsidRPr="009F1002">
              <w:rPr>
                <w:rFonts w:asciiTheme="majorHAnsi" w:hAnsiTheme="majorHAnsi" w:cstheme="minorHAnsi"/>
                <w:bCs/>
                <w:sz w:val="20"/>
                <w:szCs w:val="20"/>
              </w:rPr>
              <w:t>Rashodi za dodatna ulaganja na nefinancijskoj imovini</w:t>
            </w:r>
          </w:p>
        </w:tc>
        <w:tc>
          <w:tcPr>
            <w:tcW w:w="828" w:type="pct"/>
            <w:vAlign w:val="center"/>
          </w:tcPr>
          <w:p w14:paraId="7F1B1DE0" w14:textId="18260839" w:rsidR="0080222A" w:rsidRPr="009F1002" w:rsidRDefault="0080222A" w:rsidP="0080222A">
            <w:pPr>
              <w:jc w:val="center"/>
              <w:rPr>
                <w:rFonts w:asciiTheme="majorHAnsi" w:hAnsiTheme="majorHAnsi" w:cstheme="minorHAnsi"/>
                <w:sz w:val="20"/>
                <w:szCs w:val="20"/>
              </w:rPr>
            </w:pPr>
            <w:r w:rsidRPr="009F1002">
              <w:rPr>
                <w:rFonts w:asciiTheme="majorHAnsi" w:hAnsiTheme="majorHAnsi" w:cs="Times New Roman"/>
                <w:color w:val="000000"/>
                <w:sz w:val="20"/>
                <w:szCs w:val="20"/>
              </w:rPr>
              <w:t>280.385,95</w:t>
            </w:r>
          </w:p>
        </w:tc>
        <w:tc>
          <w:tcPr>
            <w:tcW w:w="828" w:type="pct"/>
            <w:vAlign w:val="center"/>
          </w:tcPr>
          <w:p w14:paraId="4E561B7A" w14:textId="061635FF" w:rsidR="0080222A" w:rsidRPr="009F1002" w:rsidRDefault="0080222A" w:rsidP="0080222A">
            <w:pPr>
              <w:jc w:val="center"/>
              <w:rPr>
                <w:rFonts w:asciiTheme="majorHAnsi" w:hAnsiTheme="majorHAnsi" w:cstheme="minorHAnsi"/>
                <w:sz w:val="20"/>
                <w:szCs w:val="20"/>
              </w:rPr>
            </w:pPr>
            <w:r w:rsidRPr="009F1002">
              <w:rPr>
                <w:rFonts w:asciiTheme="majorHAnsi" w:hAnsiTheme="majorHAnsi" w:cs="Times New Roman"/>
                <w:color w:val="000000"/>
                <w:sz w:val="20"/>
                <w:szCs w:val="20"/>
              </w:rPr>
              <w:t>132.017,00</w:t>
            </w:r>
          </w:p>
        </w:tc>
        <w:tc>
          <w:tcPr>
            <w:tcW w:w="828" w:type="pct"/>
            <w:vAlign w:val="center"/>
          </w:tcPr>
          <w:p w14:paraId="5868EFF6" w14:textId="1D222F76" w:rsidR="0080222A" w:rsidRPr="009F1002" w:rsidRDefault="0080222A" w:rsidP="0080222A">
            <w:pPr>
              <w:jc w:val="center"/>
              <w:rPr>
                <w:rFonts w:asciiTheme="majorHAnsi" w:hAnsiTheme="majorHAnsi" w:cstheme="minorHAnsi"/>
                <w:sz w:val="20"/>
                <w:szCs w:val="20"/>
              </w:rPr>
            </w:pPr>
            <w:r w:rsidRPr="009F1002">
              <w:rPr>
                <w:rFonts w:asciiTheme="majorHAnsi" w:hAnsiTheme="majorHAnsi" w:cs="Times New Roman"/>
                <w:color w:val="000000"/>
                <w:sz w:val="20"/>
                <w:szCs w:val="20"/>
              </w:rPr>
              <w:t>131.867,00</w:t>
            </w:r>
          </w:p>
        </w:tc>
        <w:tc>
          <w:tcPr>
            <w:tcW w:w="828" w:type="pct"/>
            <w:vAlign w:val="center"/>
          </w:tcPr>
          <w:p w14:paraId="4CCA85A3" w14:textId="438381B5" w:rsidR="0080222A" w:rsidRPr="009F1002" w:rsidRDefault="0080222A" w:rsidP="0080222A">
            <w:pPr>
              <w:jc w:val="center"/>
              <w:rPr>
                <w:rFonts w:asciiTheme="majorHAnsi" w:hAnsiTheme="majorHAnsi" w:cstheme="minorHAnsi"/>
                <w:sz w:val="20"/>
                <w:szCs w:val="20"/>
              </w:rPr>
            </w:pPr>
            <w:r w:rsidRPr="009F1002">
              <w:rPr>
                <w:rFonts w:asciiTheme="majorHAnsi" w:hAnsiTheme="majorHAnsi" w:cs="Times New Roman"/>
                <w:color w:val="000000"/>
                <w:sz w:val="20"/>
                <w:szCs w:val="20"/>
              </w:rPr>
              <w:t>131.867,00</w:t>
            </w:r>
          </w:p>
        </w:tc>
        <w:tc>
          <w:tcPr>
            <w:tcW w:w="829" w:type="pct"/>
            <w:vAlign w:val="center"/>
          </w:tcPr>
          <w:p w14:paraId="10758CD1" w14:textId="2713CD4E" w:rsidR="0080222A" w:rsidRPr="009F1002" w:rsidRDefault="0080222A" w:rsidP="0080222A">
            <w:pPr>
              <w:jc w:val="center"/>
              <w:rPr>
                <w:rFonts w:asciiTheme="majorHAnsi" w:hAnsiTheme="majorHAnsi" w:cstheme="minorHAnsi"/>
                <w:sz w:val="20"/>
                <w:szCs w:val="20"/>
              </w:rPr>
            </w:pPr>
            <w:r w:rsidRPr="009F1002">
              <w:rPr>
                <w:rFonts w:asciiTheme="majorHAnsi" w:hAnsiTheme="majorHAnsi" w:cs="Times New Roman"/>
                <w:color w:val="000000"/>
                <w:sz w:val="20"/>
                <w:szCs w:val="20"/>
              </w:rPr>
              <w:t>131.867,00</w:t>
            </w:r>
          </w:p>
        </w:tc>
      </w:tr>
      <w:tr w:rsidR="00CF6372" w:rsidRPr="009F1002" w14:paraId="3749E7EB" w14:textId="77777777" w:rsidTr="003D06CD">
        <w:trPr>
          <w:trHeight w:val="1157"/>
          <w:jc w:val="center"/>
        </w:trPr>
        <w:tc>
          <w:tcPr>
            <w:tcW w:w="859" w:type="pct"/>
            <w:shd w:val="clear" w:color="auto" w:fill="D9D9D9" w:themeFill="background1" w:themeFillShade="D9"/>
            <w:vAlign w:val="center"/>
          </w:tcPr>
          <w:p w14:paraId="5B1CAF51" w14:textId="77777777" w:rsidR="00CF6372" w:rsidRPr="009F1002" w:rsidRDefault="00CF6372" w:rsidP="00CF6372">
            <w:pPr>
              <w:jc w:val="center"/>
              <w:rPr>
                <w:rFonts w:asciiTheme="majorHAnsi" w:hAnsiTheme="majorHAnsi" w:cstheme="minorHAnsi"/>
                <w:b/>
                <w:sz w:val="20"/>
                <w:szCs w:val="20"/>
              </w:rPr>
            </w:pPr>
            <w:r w:rsidRPr="009F1002">
              <w:rPr>
                <w:rFonts w:asciiTheme="majorHAnsi" w:hAnsiTheme="majorHAnsi" w:cstheme="minorHAnsi"/>
                <w:b/>
                <w:sz w:val="20"/>
                <w:szCs w:val="20"/>
              </w:rPr>
              <w:t>5 Izdaci za financijsku imovinu i otplate zajmova</w:t>
            </w:r>
          </w:p>
        </w:tc>
        <w:tc>
          <w:tcPr>
            <w:tcW w:w="828" w:type="pct"/>
            <w:shd w:val="clear" w:color="auto" w:fill="D9D9D9" w:themeFill="background1" w:themeFillShade="D9"/>
            <w:vAlign w:val="center"/>
          </w:tcPr>
          <w:p w14:paraId="7E65C75F" w14:textId="31A4DDB2" w:rsidR="00CF6372" w:rsidRPr="009F1002" w:rsidRDefault="00CF6372" w:rsidP="00CF6372">
            <w:pPr>
              <w:jc w:val="center"/>
              <w:rPr>
                <w:rFonts w:asciiTheme="majorHAnsi" w:hAnsiTheme="majorHAnsi" w:cstheme="minorHAnsi"/>
                <w:b/>
                <w:sz w:val="20"/>
                <w:szCs w:val="20"/>
              </w:rPr>
            </w:pPr>
            <w:r w:rsidRPr="009F1002">
              <w:rPr>
                <w:rFonts w:asciiTheme="majorHAnsi" w:hAnsiTheme="majorHAnsi" w:cs="Times New Roman"/>
                <w:b/>
                <w:bCs/>
                <w:color w:val="000000"/>
                <w:sz w:val="20"/>
                <w:szCs w:val="20"/>
              </w:rPr>
              <w:t>158.011,88</w:t>
            </w:r>
          </w:p>
        </w:tc>
        <w:tc>
          <w:tcPr>
            <w:tcW w:w="828" w:type="pct"/>
            <w:shd w:val="clear" w:color="auto" w:fill="D9D9D9" w:themeFill="background1" w:themeFillShade="D9"/>
            <w:vAlign w:val="center"/>
          </w:tcPr>
          <w:p w14:paraId="78DE18ED" w14:textId="1CD9D68C" w:rsidR="00CF6372" w:rsidRPr="009F1002" w:rsidRDefault="00CF6372" w:rsidP="00CF6372">
            <w:pPr>
              <w:jc w:val="center"/>
              <w:rPr>
                <w:rFonts w:asciiTheme="majorHAnsi" w:hAnsiTheme="majorHAnsi" w:cstheme="minorHAnsi"/>
                <w:b/>
                <w:sz w:val="20"/>
                <w:szCs w:val="20"/>
              </w:rPr>
            </w:pPr>
            <w:r w:rsidRPr="009F1002">
              <w:rPr>
                <w:rFonts w:asciiTheme="majorHAnsi" w:hAnsiTheme="majorHAnsi" w:cs="Times New Roman"/>
                <w:b/>
                <w:bCs/>
                <w:color w:val="000000"/>
                <w:sz w:val="20"/>
                <w:szCs w:val="20"/>
              </w:rPr>
              <w:t>180.000,00</w:t>
            </w:r>
          </w:p>
        </w:tc>
        <w:tc>
          <w:tcPr>
            <w:tcW w:w="828" w:type="pct"/>
            <w:shd w:val="clear" w:color="auto" w:fill="D9D9D9" w:themeFill="background1" w:themeFillShade="D9"/>
            <w:vAlign w:val="center"/>
          </w:tcPr>
          <w:p w14:paraId="7B6F4118" w14:textId="6C088D60" w:rsidR="00CF6372" w:rsidRPr="009F1002" w:rsidRDefault="00CF6372" w:rsidP="00CF6372">
            <w:pPr>
              <w:jc w:val="center"/>
              <w:rPr>
                <w:rFonts w:asciiTheme="majorHAnsi" w:hAnsiTheme="majorHAnsi" w:cstheme="minorHAnsi"/>
                <w:b/>
                <w:sz w:val="20"/>
                <w:szCs w:val="20"/>
              </w:rPr>
            </w:pPr>
            <w:r w:rsidRPr="009F1002">
              <w:rPr>
                <w:rFonts w:asciiTheme="majorHAnsi" w:hAnsiTheme="majorHAnsi" w:cs="Times New Roman"/>
                <w:b/>
                <w:bCs/>
                <w:color w:val="000000"/>
                <w:sz w:val="20"/>
                <w:szCs w:val="20"/>
              </w:rPr>
              <w:t>297.234,58</w:t>
            </w:r>
          </w:p>
        </w:tc>
        <w:tc>
          <w:tcPr>
            <w:tcW w:w="828" w:type="pct"/>
            <w:shd w:val="clear" w:color="auto" w:fill="D9D9D9" w:themeFill="background1" w:themeFillShade="D9"/>
            <w:vAlign w:val="center"/>
          </w:tcPr>
          <w:p w14:paraId="76211F71" w14:textId="1F2497E2" w:rsidR="00CF6372" w:rsidRPr="009F1002" w:rsidRDefault="00CF6372" w:rsidP="00CF6372">
            <w:pPr>
              <w:jc w:val="center"/>
              <w:rPr>
                <w:rFonts w:asciiTheme="majorHAnsi" w:hAnsiTheme="majorHAnsi" w:cstheme="minorHAnsi"/>
                <w:b/>
                <w:sz w:val="20"/>
                <w:szCs w:val="20"/>
              </w:rPr>
            </w:pPr>
            <w:r w:rsidRPr="009F1002">
              <w:rPr>
                <w:rFonts w:asciiTheme="majorHAnsi" w:hAnsiTheme="majorHAnsi" w:cs="Times New Roman"/>
                <w:b/>
                <w:bCs/>
                <w:color w:val="000000"/>
                <w:sz w:val="20"/>
                <w:szCs w:val="20"/>
              </w:rPr>
              <w:t>297.234,58</w:t>
            </w:r>
          </w:p>
        </w:tc>
        <w:tc>
          <w:tcPr>
            <w:tcW w:w="829" w:type="pct"/>
            <w:shd w:val="clear" w:color="auto" w:fill="D9D9D9" w:themeFill="background1" w:themeFillShade="D9"/>
            <w:vAlign w:val="center"/>
          </w:tcPr>
          <w:p w14:paraId="6FC01747" w14:textId="59E38441" w:rsidR="00CF6372" w:rsidRPr="009F1002" w:rsidRDefault="00CF6372" w:rsidP="00CF6372">
            <w:pPr>
              <w:jc w:val="center"/>
              <w:rPr>
                <w:rFonts w:asciiTheme="majorHAnsi" w:hAnsiTheme="majorHAnsi" w:cstheme="minorHAnsi"/>
                <w:b/>
                <w:sz w:val="20"/>
                <w:szCs w:val="20"/>
              </w:rPr>
            </w:pPr>
            <w:r w:rsidRPr="009F1002">
              <w:rPr>
                <w:rFonts w:asciiTheme="majorHAnsi" w:hAnsiTheme="majorHAnsi" w:cs="Times New Roman"/>
                <w:b/>
                <w:bCs/>
                <w:color w:val="000000"/>
                <w:sz w:val="20"/>
                <w:szCs w:val="20"/>
              </w:rPr>
              <w:t>297.234,58</w:t>
            </w:r>
          </w:p>
        </w:tc>
      </w:tr>
      <w:tr w:rsidR="00CF6372" w:rsidRPr="009F1002" w14:paraId="1D19DB95" w14:textId="77777777" w:rsidTr="00DB7252">
        <w:trPr>
          <w:trHeight w:val="1157"/>
          <w:jc w:val="center"/>
        </w:trPr>
        <w:tc>
          <w:tcPr>
            <w:tcW w:w="859" w:type="pct"/>
            <w:shd w:val="clear" w:color="auto" w:fill="auto"/>
            <w:vAlign w:val="center"/>
          </w:tcPr>
          <w:p w14:paraId="6F0BF1D9" w14:textId="3601C2D7" w:rsidR="00CF6372" w:rsidRPr="009F1002" w:rsidRDefault="00CF6372" w:rsidP="00CF6372">
            <w:pPr>
              <w:jc w:val="center"/>
              <w:rPr>
                <w:rFonts w:asciiTheme="majorHAnsi" w:hAnsiTheme="majorHAnsi" w:cstheme="minorHAnsi"/>
                <w:b/>
                <w:sz w:val="20"/>
                <w:szCs w:val="20"/>
              </w:rPr>
            </w:pPr>
            <w:r w:rsidRPr="009F1002">
              <w:rPr>
                <w:rFonts w:asciiTheme="majorHAnsi" w:hAnsiTheme="majorHAnsi" w:cstheme="minorHAnsi"/>
                <w:b/>
                <w:sz w:val="20"/>
                <w:szCs w:val="20"/>
              </w:rPr>
              <w:t xml:space="preserve">51 </w:t>
            </w:r>
            <w:r w:rsidRPr="009F1002">
              <w:rPr>
                <w:rFonts w:asciiTheme="majorHAnsi" w:hAnsiTheme="majorHAnsi" w:cstheme="minorHAnsi"/>
                <w:sz w:val="20"/>
                <w:szCs w:val="20"/>
              </w:rPr>
              <w:t>Izdaci za dane zajmove i jamčevne pologe</w:t>
            </w:r>
          </w:p>
        </w:tc>
        <w:tc>
          <w:tcPr>
            <w:tcW w:w="828" w:type="pct"/>
            <w:shd w:val="clear" w:color="auto" w:fill="auto"/>
            <w:vAlign w:val="center"/>
          </w:tcPr>
          <w:p w14:paraId="3849F94F" w14:textId="08559293" w:rsidR="00CF6372" w:rsidRPr="009F1002" w:rsidRDefault="00CF6372" w:rsidP="00CF6372">
            <w:pPr>
              <w:jc w:val="center"/>
              <w:rPr>
                <w:rFonts w:asciiTheme="majorHAnsi" w:hAnsiTheme="majorHAnsi"/>
                <w:sz w:val="20"/>
                <w:szCs w:val="20"/>
              </w:rPr>
            </w:pPr>
            <w:r w:rsidRPr="009F1002">
              <w:rPr>
                <w:rFonts w:asciiTheme="majorHAnsi" w:hAnsiTheme="majorHAnsi" w:cs="Times New Roman"/>
                <w:color w:val="000000"/>
                <w:sz w:val="20"/>
                <w:szCs w:val="20"/>
              </w:rPr>
              <w:t>80.000,00</w:t>
            </w:r>
          </w:p>
        </w:tc>
        <w:tc>
          <w:tcPr>
            <w:tcW w:w="828" w:type="pct"/>
            <w:shd w:val="clear" w:color="auto" w:fill="auto"/>
            <w:vAlign w:val="center"/>
          </w:tcPr>
          <w:p w14:paraId="08EE1FB3" w14:textId="55E4C687" w:rsidR="00CF6372" w:rsidRPr="009F1002" w:rsidRDefault="00CF6372" w:rsidP="00CF6372">
            <w:pPr>
              <w:jc w:val="center"/>
              <w:rPr>
                <w:rFonts w:asciiTheme="majorHAnsi" w:hAnsiTheme="majorHAnsi" w:cstheme="minorHAnsi"/>
                <w:sz w:val="20"/>
                <w:szCs w:val="20"/>
              </w:rPr>
            </w:pPr>
            <w:r w:rsidRPr="009F1002">
              <w:rPr>
                <w:rFonts w:asciiTheme="majorHAnsi" w:hAnsiTheme="majorHAnsi" w:cs="Times New Roman"/>
                <w:color w:val="000000"/>
                <w:sz w:val="20"/>
                <w:szCs w:val="20"/>
              </w:rPr>
              <w:t>80.000,00</w:t>
            </w:r>
          </w:p>
        </w:tc>
        <w:tc>
          <w:tcPr>
            <w:tcW w:w="828" w:type="pct"/>
            <w:shd w:val="clear" w:color="auto" w:fill="auto"/>
            <w:vAlign w:val="center"/>
          </w:tcPr>
          <w:p w14:paraId="3242BAE5" w14:textId="44A0FA91" w:rsidR="00CF6372" w:rsidRPr="009F1002" w:rsidRDefault="00CF6372" w:rsidP="00CF6372">
            <w:pPr>
              <w:jc w:val="center"/>
              <w:rPr>
                <w:rFonts w:asciiTheme="majorHAnsi" w:hAnsiTheme="majorHAnsi" w:cstheme="minorHAnsi"/>
                <w:sz w:val="20"/>
                <w:szCs w:val="20"/>
              </w:rPr>
            </w:pPr>
            <w:r w:rsidRPr="009F1002">
              <w:rPr>
                <w:rFonts w:asciiTheme="majorHAnsi" w:hAnsiTheme="majorHAnsi" w:cs="Times New Roman"/>
                <w:color w:val="000000"/>
                <w:sz w:val="20"/>
                <w:szCs w:val="20"/>
              </w:rPr>
              <w:t>80.000,00</w:t>
            </w:r>
          </w:p>
        </w:tc>
        <w:tc>
          <w:tcPr>
            <w:tcW w:w="828" w:type="pct"/>
            <w:shd w:val="clear" w:color="auto" w:fill="auto"/>
            <w:vAlign w:val="center"/>
          </w:tcPr>
          <w:p w14:paraId="4508A4C1" w14:textId="6EB95820" w:rsidR="00CF6372" w:rsidRPr="009F1002" w:rsidRDefault="00CF6372" w:rsidP="00CF6372">
            <w:pPr>
              <w:jc w:val="center"/>
              <w:rPr>
                <w:rFonts w:asciiTheme="majorHAnsi" w:hAnsiTheme="majorHAnsi" w:cstheme="minorHAnsi"/>
                <w:sz w:val="20"/>
                <w:szCs w:val="20"/>
              </w:rPr>
            </w:pPr>
            <w:r w:rsidRPr="009F1002">
              <w:rPr>
                <w:rFonts w:asciiTheme="majorHAnsi" w:hAnsiTheme="majorHAnsi" w:cs="Times New Roman"/>
                <w:color w:val="000000"/>
                <w:sz w:val="20"/>
                <w:szCs w:val="20"/>
              </w:rPr>
              <w:t>80.000,00</w:t>
            </w:r>
          </w:p>
        </w:tc>
        <w:tc>
          <w:tcPr>
            <w:tcW w:w="829" w:type="pct"/>
            <w:shd w:val="clear" w:color="auto" w:fill="auto"/>
            <w:vAlign w:val="center"/>
          </w:tcPr>
          <w:p w14:paraId="77A5577A" w14:textId="5776C074" w:rsidR="00CF6372" w:rsidRPr="009F1002" w:rsidRDefault="00CF6372" w:rsidP="00CF6372">
            <w:pPr>
              <w:jc w:val="center"/>
              <w:rPr>
                <w:rFonts w:asciiTheme="majorHAnsi" w:hAnsiTheme="majorHAnsi" w:cstheme="minorHAnsi"/>
                <w:sz w:val="20"/>
                <w:szCs w:val="20"/>
              </w:rPr>
            </w:pPr>
            <w:r w:rsidRPr="009F1002">
              <w:rPr>
                <w:rFonts w:asciiTheme="majorHAnsi" w:hAnsiTheme="majorHAnsi" w:cs="Times New Roman"/>
                <w:color w:val="000000"/>
                <w:sz w:val="20"/>
                <w:szCs w:val="20"/>
              </w:rPr>
              <w:t>80.000,00</w:t>
            </w:r>
          </w:p>
        </w:tc>
      </w:tr>
      <w:tr w:rsidR="001B48EB" w:rsidRPr="009F1002" w14:paraId="2C4E555C" w14:textId="77777777" w:rsidTr="003D06CD">
        <w:trPr>
          <w:trHeight w:val="1398"/>
          <w:jc w:val="center"/>
        </w:trPr>
        <w:tc>
          <w:tcPr>
            <w:tcW w:w="859" w:type="pct"/>
            <w:vAlign w:val="center"/>
          </w:tcPr>
          <w:p w14:paraId="2952F638" w14:textId="77777777" w:rsidR="001B48EB" w:rsidRPr="009F1002" w:rsidRDefault="001B48EB" w:rsidP="001B48EB">
            <w:pPr>
              <w:jc w:val="center"/>
              <w:rPr>
                <w:rFonts w:asciiTheme="majorHAnsi" w:hAnsiTheme="majorHAnsi" w:cstheme="minorHAnsi"/>
                <w:b/>
                <w:sz w:val="20"/>
                <w:szCs w:val="20"/>
              </w:rPr>
            </w:pPr>
            <w:r w:rsidRPr="009F1002">
              <w:rPr>
                <w:rFonts w:asciiTheme="majorHAnsi" w:hAnsiTheme="majorHAnsi" w:cstheme="minorHAnsi"/>
                <w:b/>
                <w:sz w:val="20"/>
                <w:szCs w:val="20"/>
              </w:rPr>
              <w:t xml:space="preserve">54 </w:t>
            </w:r>
            <w:r w:rsidRPr="009F1002">
              <w:rPr>
                <w:rFonts w:asciiTheme="majorHAnsi" w:hAnsiTheme="majorHAnsi" w:cstheme="minorHAnsi"/>
                <w:bCs/>
                <w:sz w:val="20"/>
                <w:szCs w:val="20"/>
              </w:rPr>
              <w:t>Izdaci za otplatu glavnice primljenih kredita i zajmova</w:t>
            </w:r>
          </w:p>
        </w:tc>
        <w:tc>
          <w:tcPr>
            <w:tcW w:w="828" w:type="pct"/>
            <w:vAlign w:val="center"/>
          </w:tcPr>
          <w:p w14:paraId="74766ABA" w14:textId="759680DC" w:rsidR="001B48EB" w:rsidRPr="009F1002" w:rsidRDefault="001B48EB" w:rsidP="001B48EB">
            <w:pPr>
              <w:jc w:val="center"/>
              <w:rPr>
                <w:rFonts w:asciiTheme="majorHAnsi" w:hAnsiTheme="majorHAnsi" w:cstheme="minorHAnsi"/>
                <w:sz w:val="20"/>
                <w:szCs w:val="20"/>
              </w:rPr>
            </w:pPr>
            <w:r w:rsidRPr="009F1002">
              <w:rPr>
                <w:rFonts w:asciiTheme="majorHAnsi" w:hAnsiTheme="majorHAnsi" w:cs="Times New Roman"/>
                <w:color w:val="000000"/>
                <w:sz w:val="20"/>
                <w:szCs w:val="20"/>
              </w:rPr>
              <w:t>78.011,88</w:t>
            </w:r>
          </w:p>
        </w:tc>
        <w:tc>
          <w:tcPr>
            <w:tcW w:w="828" w:type="pct"/>
            <w:vAlign w:val="center"/>
          </w:tcPr>
          <w:p w14:paraId="5A7F4882" w14:textId="29DA6F22" w:rsidR="001B48EB" w:rsidRPr="009F1002" w:rsidRDefault="001B48EB" w:rsidP="001B48EB">
            <w:pPr>
              <w:jc w:val="center"/>
              <w:rPr>
                <w:rFonts w:asciiTheme="majorHAnsi" w:hAnsiTheme="majorHAnsi" w:cstheme="minorHAnsi"/>
                <w:sz w:val="20"/>
                <w:szCs w:val="20"/>
              </w:rPr>
            </w:pPr>
            <w:r w:rsidRPr="009F1002">
              <w:rPr>
                <w:rFonts w:asciiTheme="majorHAnsi" w:hAnsiTheme="majorHAnsi" w:cs="Times New Roman"/>
                <w:color w:val="000000"/>
                <w:sz w:val="20"/>
                <w:szCs w:val="20"/>
              </w:rPr>
              <w:t>100.000,00</w:t>
            </w:r>
          </w:p>
        </w:tc>
        <w:tc>
          <w:tcPr>
            <w:tcW w:w="828" w:type="pct"/>
            <w:vAlign w:val="center"/>
          </w:tcPr>
          <w:p w14:paraId="600D8322" w14:textId="3BE644E4" w:rsidR="001B48EB" w:rsidRPr="009F1002" w:rsidRDefault="001B48EB" w:rsidP="001B48EB">
            <w:pPr>
              <w:jc w:val="center"/>
              <w:rPr>
                <w:rFonts w:asciiTheme="majorHAnsi" w:hAnsiTheme="majorHAnsi" w:cstheme="minorHAnsi"/>
                <w:sz w:val="20"/>
                <w:szCs w:val="20"/>
              </w:rPr>
            </w:pPr>
            <w:r w:rsidRPr="009F1002">
              <w:rPr>
                <w:rFonts w:asciiTheme="majorHAnsi" w:hAnsiTheme="majorHAnsi" w:cs="Times New Roman"/>
                <w:color w:val="000000"/>
                <w:sz w:val="20"/>
                <w:szCs w:val="20"/>
              </w:rPr>
              <w:t>217.234,58</w:t>
            </w:r>
          </w:p>
        </w:tc>
        <w:tc>
          <w:tcPr>
            <w:tcW w:w="828" w:type="pct"/>
            <w:vAlign w:val="center"/>
          </w:tcPr>
          <w:p w14:paraId="016C9C60" w14:textId="0BEDBAFE" w:rsidR="001B48EB" w:rsidRPr="009F1002" w:rsidRDefault="001B48EB" w:rsidP="001B48EB">
            <w:pPr>
              <w:jc w:val="center"/>
              <w:rPr>
                <w:rFonts w:asciiTheme="majorHAnsi" w:hAnsiTheme="majorHAnsi" w:cstheme="minorHAnsi"/>
                <w:sz w:val="20"/>
                <w:szCs w:val="20"/>
              </w:rPr>
            </w:pPr>
            <w:r w:rsidRPr="009F1002">
              <w:rPr>
                <w:rFonts w:asciiTheme="majorHAnsi" w:hAnsiTheme="majorHAnsi" w:cs="Times New Roman"/>
                <w:color w:val="000000"/>
                <w:sz w:val="20"/>
                <w:szCs w:val="20"/>
              </w:rPr>
              <w:t>217.234,58</w:t>
            </w:r>
          </w:p>
        </w:tc>
        <w:tc>
          <w:tcPr>
            <w:tcW w:w="829" w:type="pct"/>
            <w:vAlign w:val="center"/>
          </w:tcPr>
          <w:p w14:paraId="3EB7CD5E" w14:textId="3A2B65C9" w:rsidR="001B48EB" w:rsidRPr="009F1002" w:rsidRDefault="001B48EB" w:rsidP="001B48EB">
            <w:pPr>
              <w:jc w:val="center"/>
              <w:rPr>
                <w:rFonts w:asciiTheme="majorHAnsi" w:hAnsiTheme="majorHAnsi" w:cstheme="minorHAnsi"/>
                <w:sz w:val="20"/>
                <w:szCs w:val="20"/>
              </w:rPr>
            </w:pPr>
            <w:r w:rsidRPr="009F1002">
              <w:rPr>
                <w:rFonts w:asciiTheme="majorHAnsi" w:hAnsiTheme="majorHAnsi" w:cs="Times New Roman"/>
                <w:color w:val="000000"/>
                <w:sz w:val="20"/>
                <w:szCs w:val="20"/>
              </w:rPr>
              <w:t>217.234,58</w:t>
            </w:r>
          </w:p>
        </w:tc>
      </w:tr>
    </w:tbl>
    <w:p w14:paraId="542D70EE" w14:textId="77777777" w:rsidR="00395040" w:rsidRPr="009F1002" w:rsidRDefault="00395040" w:rsidP="00905845">
      <w:pPr>
        <w:spacing w:after="0"/>
        <w:rPr>
          <w:rFonts w:asciiTheme="majorHAnsi" w:hAnsiTheme="majorHAnsi" w:cstheme="minorHAnsi"/>
          <w:b/>
          <w:sz w:val="24"/>
          <w:szCs w:val="24"/>
        </w:rPr>
      </w:pPr>
    </w:p>
    <w:p w14:paraId="2F26594E" w14:textId="40F61945" w:rsidR="00875174" w:rsidRPr="009F1002" w:rsidRDefault="00395040" w:rsidP="00916DCD">
      <w:pPr>
        <w:spacing w:after="0"/>
        <w:jc w:val="both"/>
        <w:rPr>
          <w:rFonts w:asciiTheme="majorHAnsi" w:hAnsiTheme="majorHAnsi" w:cstheme="minorHAnsi"/>
          <w:b/>
          <w:sz w:val="24"/>
          <w:szCs w:val="24"/>
        </w:rPr>
      </w:pPr>
      <w:r w:rsidRPr="009F1002">
        <w:rPr>
          <w:rFonts w:asciiTheme="majorHAnsi" w:hAnsiTheme="majorHAnsi" w:cstheme="minorHAnsi"/>
          <w:b/>
          <w:noProof/>
          <w:sz w:val="24"/>
          <w:szCs w:val="24"/>
          <w:lang w:eastAsia="hr-HR"/>
        </w:rPr>
        <w:lastRenderedPageBreak/>
        <w:drawing>
          <wp:inline distT="0" distB="0" distL="0" distR="0" wp14:anchorId="3C3455DE" wp14:editId="2676E1D5">
            <wp:extent cx="5772150" cy="4217158"/>
            <wp:effectExtent l="0" t="0" r="0" b="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1B3D6AE" w14:textId="61F7C12D" w:rsidR="00350570" w:rsidRPr="009F1002" w:rsidRDefault="00350570" w:rsidP="0079060E">
      <w:pPr>
        <w:spacing w:before="240" w:after="0"/>
        <w:jc w:val="both"/>
        <w:rPr>
          <w:rFonts w:asciiTheme="majorHAnsi" w:hAnsiTheme="majorHAnsi" w:cstheme="minorHAnsi"/>
          <w:b/>
          <w:bCs/>
          <w:color w:val="548DD4" w:themeColor="text2" w:themeTint="99"/>
          <w:sz w:val="24"/>
          <w:szCs w:val="24"/>
        </w:rPr>
      </w:pPr>
      <w:r w:rsidRPr="009F1002">
        <w:rPr>
          <w:rFonts w:asciiTheme="majorHAnsi" w:hAnsiTheme="majorHAnsi" w:cstheme="minorHAnsi"/>
          <w:b/>
          <w:bCs/>
          <w:color w:val="548DD4" w:themeColor="text2" w:themeTint="99"/>
          <w:sz w:val="24"/>
          <w:szCs w:val="24"/>
        </w:rPr>
        <w:t>Rashodi poslovanja</w:t>
      </w:r>
    </w:p>
    <w:p w14:paraId="0B3FA223" w14:textId="6E1626EE" w:rsidR="00350570" w:rsidRPr="009F1002" w:rsidRDefault="00350570" w:rsidP="00350570">
      <w:pPr>
        <w:spacing w:after="0"/>
        <w:jc w:val="both"/>
        <w:rPr>
          <w:rFonts w:asciiTheme="majorHAnsi" w:hAnsiTheme="majorHAnsi" w:cstheme="minorHAnsi"/>
          <w:b/>
          <w:bCs/>
          <w:color w:val="548DD4" w:themeColor="text2" w:themeTint="99"/>
          <w:sz w:val="24"/>
          <w:szCs w:val="24"/>
        </w:rPr>
      </w:pPr>
      <w:r w:rsidRPr="009F1002">
        <w:rPr>
          <w:rFonts w:asciiTheme="majorHAnsi" w:hAnsiTheme="majorHAnsi" w:cstheme="minorHAnsi"/>
          <w:b/>
          <w:bCs/>
          <w:color w:val="548DD4" w:themeColor="text2" w:themeTint="99"/>
          <w:sz w:val="24"/>
          <w:szCs w:val="24"/>
        </w:rPr>
        <w:t xml:space="preserve">Rashodi poslovanja </w:t>
      </w:r>
      <w:r w:rsidR="00F44A67" w:rsidRPr="009F1002">
        <w:rPr>
          <w:rFonts w:asciiTheme="majorHAnsi" w:hAnsiTheme="majorHAnsi" w:cstheme="minorHAnsi"/>
          <w:b/>
          <w:bCs/>
          <w:color w:val="548DD4" w:themeColor="text2" w:themeTint="99"/>
          <w:sz w:val="24"/>
          <w:szCs w:val="24"/>
        </w:rPr>
        <w:t xml:space="preserve">Općine </w:t>
      </w:r>
      <w:r w:rsidR="004E5B4F" w:rsidRPr="009F1002">
        <w:rPr>
          <w:rFonts w:asciiTheme="majorHAnsi" w:hAnsiTheme="majorHAnsi" w:cstheme="minorHAnsi"/>
          <w:b/>
          <w:bCs/>
          <w:color w:val="548DD4" w:themeColor="text2" w:themeTint="99"/>
          <w:sz w:val="24"/>
          <w:szCs w:val="24"/>
        </w:rPr>
        <w:t>Kloštar Ivanić</w:t>
      </w:r>
      <w:r w:rsidR="00F44A67" w:rsidRPr="009F1002">
        <w:rPr>
          <w:rFonts w:asciiTheme="majorHAnsi" w:hAnsiTheme="majorHAnsi" w:cstheme="minorHAnsi"/>
          <w:b/>
          <w:bCs/>
          <w:color w:val="548DD4" w:themeColor="text2" w:themeTint="99"/>
          <w:sz w:val="24"/>
          <w:szCs w:val="24"/>
        </w:rPr>
        <w:t xml:space="preserve"> </w:t>
      </w:r>
      <w:r w:rsidRPr="009F1002">
        <w:rPr>
          <w:rFonts w:asciiTheme="majorHAnsi" w:hAnsiTheme="majorHAnsi" w:cstheme="minorHAnsi"/>
          <w:b/>
          <w:bCs/>
          <w:color w:val="548DD4" w:themeColor="text2" w:themeTint="99"/>
          <w:sz w:val="24"/>
          <w:szCs w:val="24"/>
        </w:rPr>
        <w:t>za 202</w:t>
      </w:r>
      <w:r w:rsidR="009B5F52" w:rsidRPr="009F1002">
        <w:rPr>
          <w:rFonts w:asciiTheme="majorHAnsi" w:hAnsiTheme="majorHAnsi" w:cstheme="minorHAnsi"/>
          <w:b/>
          <w:bCs/>
          <w:color w:val="548DD4" w:themeColor="text2" w:themeTint="99"/>
          <w:sz w:val="24"/>
          <w:szCs w:val="24"/>
        </w:rPr>
        <w:t>5</w:t>
      </w:r>
      <w:r w:rsidRPr="009F1002">
        <w:rPr>
          <w:rFonts w:asciiTheme="majorHAnsi" w:hAnsiTheme="majorHAnsi" w:cstheme="minorHAnsi"/>
          <w:b/>
          <w:bCs/>
          <w:color w:val="548DD4" w:themeColor="text2" w:themeTint="99"/>
          <w:sz w:val="24"/>
          <w:szCs w:val="24"/>
        </w:rPr>
        <w:t xml:space="preserve">. godinu planirani su u iznosu od </w:t>
      </w:r>
      <w:r w:rsidR="00883776" w:rsidRPr="009F1002">
        <w:rPr>
          <w:rFonts w:asciiTheme="majorHAnsi" w:eastAsia="Times New Roman" w:hAnsiTheme="majorHAnsi" w:cstheme="minorHAnsi"/>
          <w:b/>
          <w:color w:val="548DD4" w:themeColor="text2" w:themeTint="99"/>
          <w:sz w:val="24"/>
          <w:szCs w:val="24"/>
        </w:rPr>
        <w:t>4.886.372,64</w:t>
      </w:r>
      <w:r w:rsidR="00883776" w:rsidRPr="009F1002">
        <w:rPr>
          <w:rFonts w:asciiTheme="majorHAnsi" w:eastAsia="Times New Roman" w:hAnsiTheme="majorHAnsi" w:cstheme="minorHAnsi"/>
          <w:b/>
          <w:color w:val="548DD4" w:themeColor="text2" w:themeTint="99"/>
          <w:sz w:val="24"/>
          <w:szCs w:val="24"/>
        </w:rPr>
        <w:t xml:space="preserve"> </w:t>
      </w:r>
      <w:r w:rsidR="00846849" w:rsidRPr="009F1002">
        <w:rPr>
          <w:rFonts w:asciiTheme="majorHAnsi" w:hAnsiTheme="majorHAnsi" w:cstheme="minorHAnsi"/>
          <w:b/>
          <w:bCs/>
          <w:color w:val="548DD4" w:themeColor="text2" w:themeTint="99"/>
          <w:sz w:val="24"/>
          <w:szCs w:val="24"/>
        </w:rPr>
        <w:t>eura</w:t>
      </w:r>
      <w:r w:rsidRPr="009F1002">
        <w:rPr>
          <w:rFonts w:asciiTheme="majorHAnsi" w:hAnsiTheme="majorHAnsi" w:cstheme="minorHAnsi"/>
          <w:b/>
          <w:bCs/>
          <w:color w:val="548DD4" w:themeColor="text2" w:themeTint="99"/>
          <w:sz w:val="24"/>
          <w:szCs w:val="24"/>
        </w:rPr>
        <w:t>, a čine ih:</w:t>
      </w:r>
    </w:p>
    <w:p w14:paraId="233BD2C9" w14:textId="233E5D2E" w:rsidR="00350570" w:rsidRPr="009F1002" w:rsidRDefault="00350570" w:rsidP="0059428B">
      <w:pPr>
        <w:pStyle w:val="Odlomakpopisa"/>
        <w:numPr>
          <w:ilvl w:val="0"/>
          <w:numId w:val="3"/>
        </w:numPr>
        <w:spacing w:after="0"/>
        <w:jc w:val="both"/>
        <w:rPr>
          <w:rFonts w:asciiTheme="majorHAnsi" w:hAnsiTheme="majorHAnsi" w:cstheme="minorHAnsi"/>
          <w:sz w:val="24"/>
          <w:szCs w:val="24"/>
        </w:rPr>
      </w:pPr>
      <w:r w:rsidRPr="009F1002">
        <w:rPr>
          <w:rFonts w:asciiTheme="majorHAnsi" w:hAnsiTheme="majorHAnsi" w:cstheme="minorHAnsi"/>
          <w:sz w:val="24"/>
          <w:szCs w:val="24"/>
        </w:rPr>
        <w:t xml:space="preserve">Rashodi za zaposlene planirani u iznosu od </w:t>
      </w:r>
      <w:r w:rsidR="00883776" w:rsidRPr="009F1002">
        <w:rPr>
          <w:rFonts w:asciiTheme="majorHAnsi" w:hAnsiTheme="majorHAnsi" w:cstheme="minorHAnsi"/>
          <w:sz w:val="24"/>
          <w:szCs w:val="24"/>
        </w:rPr>
        <w:t>2.024.946,26</w:t>
      </w:r>
      <w:r w:rsidR="00883776" w:rsidRPr="009F1002">
        <w:rPr>
          <w:rFonts w:asciiTheme="majorHAnsi" w:hAnsiTheme="majorHAnsi" w:cstheme="minorHAnsi"/>
          <w:sz w:val="24"/>
          <w:szCs w:val="24"/>
        </w:rPr>
        <w:t xml:space="preserve"> </w:t>
      </w:r>
      <w:r w:rsidR="0041011F" w:rsidRPr="009F1002">
        <w:rPr>
          <w:rFonts w:asciiTheme="majorHAnsi" w:hAnsiTheme="majorHAnsi" w:cstheme="minorHAnsi"/>
          <w:sz w:val="24"/>
          <w:szCs w:val="24"/>
        </w:rPr>
        <w:t>eura</w:t>
      </w:r>
      <w:r w:rsidRPr="009F1002">
        <w:rPr>
          <w:rFonts w:asciiTheme="majorHAnsi" w:hAnsiTheme="majorHAnsi" w:cstheme="minorHAnsi"/>
          <w:sz w:val="24"/>
          <w:szCs w:val="24"/>
        </w:rPr>
        <w:t xml:space="preserve">, </w:t>
      </w:r>
    </w:p>
    <w:p w14:paraId="49123A17" w14:textId="4C894509" w:rsidR="00350570" w:rsidRPr="009F1002" w:rsidRDefault="00350570" w:rsidP="0059428B">
      <w:pPr>
        <w:pStyle w:val="Odlomakpopisa"/>
        <w:numPr>
          <w:ilvl w:val="0"/>
          <w:numId w:val="3"/>
        </w:numPr>
        <w:spacing w:after="0"/>
        <w:jc w:val="both"/>
        <w:rPr>
          <w:rFonts w:asciiTheme="majorHAnsi" w:hAnsiTheme="majorHAnsi" w:cstheme="minorHAnsi"/>
          <w:sz w:val="24"/>
          <w:szCs w:val="24"/>
        </w:rPr>
      </w:pPr>
      <w:r w:rsidRPr="009F1002">
        <w:rPr>
          <w:rFonts w:asciiTheme="majorHAnsi" w:hAnsiTheme="majorHAnsi" w:cstheme="minorHAnsi"/>
          <w:sz w:val="24"/>
          <w:szCs w:val="24"/>
        </w:rPr>
        <w:t xml:space="preserve">Materijalni rashodi planirani u iznosu </w:t>
      </w:r>
      <w:r w:rsidR="00531A94" w:rsidRPr="009F1002">
        <w:rPr>
          <w:rFonts w:asciiTheme="majorHAnsi" w:hAnsiTheme="majorHAnsi" w:cstheme="minorHAnsi"/>
          <w:sz w:val="24"/>
          <w:szCs w:val="24"/>
        </w:rPr>
        <w:t xml:space="preserve">od </w:t>
      </w:r>
      <w:r w:rsidR="00883776" w:rsidRPr="009F1002">
        <w:rPr>
          <w:rFonts w:asciiTheme="majorHAnsi" w:hAnsiTheme="majorHAnsi" w:cstheme="minorHAnsi"/>
          <w:sz w:val="24"/>
          <w:szCs w:val="24"/>
        </w:rPr>
        <w:t>1.715.860,81</w:t>
      </w:r>
      <w:r w:rsidR="00883776" w:rsidRPr="009F1002">
        <w:rPr>
          <w:rFonts w:asciiTheme="majorHAnsi" w:hAnsiTheme="majorHAnsi" w:cstheme="minorHAnsi"/>
          <w:sz w:val="24"/>
          <w:szCs w:val="24"/>
        </w:rPr>
        <w:t xml:space="preserve"> </w:t>
      </w:r>
      <w:r w:rsidR="00531A94" w:rsidRPr="009F1002">
        <w:rPr>
          <w:rFonts w:asciiTheme="majorHAnsi" w:hAnsiTheme="majorHAnsi" w:cstheme="minorHAnsi"/>
          <w:sz w:val="24"/>
          <w:szCs w:val="24"/>
        </w:rPr>
        <w:t>eura</w:t>
      </w:r>
      <w:r w:rsidRPr="009F1002">
        <w:rPr>
          <w:rFonts w:asciiTheme="majorHAnsi" w:hAnsiTheme="majorHAnsi" w:cstheme="minorHAnsi"/>
          <w:sz w:val="24"/>
          <w:szCs w:val="24"/>
        </w:rPr>
        <w:t xml:space="preserve">, </w:t>
      </w:r>
    </w:p>
    <w:p w14:paraId="5B4B72B9" w14:textId="37B2B7F6" w:rsidR="00350570" w:rsidRPr="009F1002" w:rsidRDefault="00350570" w:rsidP="0059428B">
      <w:pPr>
        <w:pStyle w:val="Odlomakpopisa"/>
        <w:numPr>
          <w:ilvl w:val="0"/>
          <w:numId w:val="3"/>
        </w:numPr>
        <w:spacing w:after="0"/>
        <w:jc w:val="both"/>
        <w:rPr>
          <w:rFonts w:asciiTheme="majorHAnsi" w:hAnsiTheme="majorHAnsi" w:cstheme="minorHAnsi"/>
          <w:sz w:val="24"/>
          <w:szCs w:val="24"/>
        </w:rPr>
      </w:pPr>
      <w:r w:rsidRPr="009F1002">
        <w:rPr>
          <w:rFonts w:asciiTheme="majorHAnsi" w:hAnsiTheme="majorHAnsi" w:cstheme="minorHAnsi"/>
          <w:sz w:val="24"/>
          <w:szCs w:val="24"/>
        </w:rPr>
        <w:t xml:space="preserve">Financijski rashodi planirani u iznosu od </w:t>
      </w:r>
      <w:r w:rsidR="00883776" w:rsidRPr="009F1002">
        <w:rPr>
          <w:rFonts w:asciiTheme="majorHAnsi" w:hAnsiTheme="majorHAnsi" w:cstheme="minorHAnsi"/>
          <w:sz w:val="24"/>
          <w:szCs w:val="24"/>
        </w:rPr>
        <w:t>75.705,00</w:t>
      </w:r>
      <w:r w:rsidR="00883776" w:rsidRPr="009F1002">
        <w:rPr>
          <w:rFonts w:asciiTheme="majorHAnsi" w:hAnsiTheme="majorHAnsi" w:cstheme="minorHAnsi"/>
          <w:sz w:val="24"/>
          <w:szCs w:val="24"/>
        </w:rPr>
        <w:t xml:space="preserve"> </w:t>
      </w:r>
      <w:r w:rsidR="00A56B9B" w:rsidRPr="009F1002">
        <w:rPr>
          <w:rFonts w:asciiTheme="majorHAnsi" w:hAnsiTheme="majorHAnsi" w:cstheme="minorHAnsi"/>
          <w:sz w:val="24"/>
          <w:szCs w:val="24"/>
        </w:rPr>
        <w:t xml:space="preserve">eura, </w:t>
      </w:r>
    </w:p>
    <w:p w14:paraId="041D9C00" w14:textId="520732F0" w:rsidR="00D413D1" w:rsidRPr="009F1002" w:rsidRDefault="00D413D1" w:rsidP="0059428B">
      <w:pPr>
        <w:pStyle w:val="Odlomakpopisa"/>
        <w:numPr>
          <w:ilvl w:val="0"/>
          <w:numId w:val="3"/>
        </w:numPr>
        <w:spacing w:after="0"/>
        <w:jc w:val="both"/>
        <w:rPr>
          <w:rFonts w:asciiTheme="majorHAnsi" w:hAnsiTheme="majorHAnsi" w:cstheme="minorHAnsi"/>
          <w:sz w:val="24"/>
          <w:szCs w:val="24"/>
        </w:rPr>
      </w:pPr>
      <w:r w:rsidRPr="009F1002">
        <w:rPr>
          <w:rFonts w:asciiTheme="majorHAnsi" w:hAnsiTheme="majorHAnsi" w:cstheme="minorHAnsi"/>
          <w:sz w:val="24"/>
          <w:szCs w:val="24"/>
        </w:rPr>
        <w:t xml:space="preserve">Subvencije planirane u iznosu od </w:t>
      </w:r>
      <w:r w:rsidR="000633A5" w:rsidRPr="009F1002">
        <w:rPr>
          <w:rFonts w:asciiTheme="majorHAnsi" w:hAnsiTheme="majorHAnsi" w:cstheme="minorHAnsi"/>
          <w:sz w:val="24"/>
          <w:szCs w:val="24"/>
        </w:rPr>
        <w:t>126.205,57</w:t>
      </w:r>
      <w:r w:rsidR="000633A5" w:rsidRPr="009F1002">
        <w:rPr>
          <w:rFonts w:asciiTheme="majorHAnsi" w:hAnsiTheme="majorHAnsi" w:cstheme="minorHAnsi"/>
          <w:sz w:val="24"/>
          <w:szCs w:val="24"/>
        </w:rPr>
        <w:t xml:space="preserve"> </w:t>
      </w:r>
      <w:r w:rsidR="008D65B7" w:rsidRPr="009F1002">
        <w:rPr>
          <w:rFonts w:asciiTheme="majorHAnsi" w:hAnsiTheme="majorHAnsi" w:cstheme="minorHAnsi"/>
          <w:sz w:val="24"/>
          <w:szCs w:val="24"/>
        </w:rPr>
        <w:t xml:space="preserve">eura, </w:t>
      </w:r>
    </w:p>
    <w:p w14:paraId="57343B1F" w14:textId="13C0FDD7" w:rsidR="0059428B" w:rsidRPr="009F1002" w:rsidRDefault="0059428B" w:rsidP="0059428B">
      <w:pPr>
        <w:pStyle w:val="Odlomakpopisa"/>
        <w:numPr>
          <w:ilvl w:val="0"/>
          <w:numId w:val="3"/>
        </w:numPr>
        <w:spacing w:after="0"/>
        <w:jc w:val="both"/>
        <w:rPr>
          <w:rFonts w:asciiTheme="majorHAnsi" w:hAnsiTheme="majorHAnsi" w:cstheme="minorHAnsi"/>
          <w:sz w:val="24"/>
          <w:szCs w:val="24"/>
        </w:rPr>
      </w:pPr>
      <w:r w:rsidRPr="009F1002">
        <w:rPr>
          <w:rFonts w:asciiTheme="majorHAnsi" w:hAnsiTheme="majorHAnsi" w:cstheme="minorHAnsi"/>
          <w:sz w:val="24"/>
          <w:szCs w:val="24"/>
        </w:rPr>
        <w:t xml:space="preserve">Pomoći dane </w:t>
      </w:r>
      <w:r w:rsidR="00AB04EC" w:rsidRPr="009F1002">
        <w:rPr>
          <w:rFonts w:asciiTheme="majorHAnsi" w:hAnsiTheme="majorHAnsi" w:cstheme="minorHAnsi"/>
          <w:sz w:val="24"/>
          <w:szCs w:val="24"/>
        </w:rPr>
        <w:t xml:space="preserve">u inozemstvo i </w:t>
      </w:r>
      <w:r w:rsidRPr="009F1002">
        <w:rPr>
          <w:rFonts w:asciiTheme="majorHAnsi" w:hAnsiTheme="majorHAnsi" w:cstheme="minorHAnsi"/>
          <w:sz w:val="24"/>
          <w:szCs w:val="24"/>
        </w:rPr>
        <w:t xml:space="preserve">unutar općeg proračuna planirane u iznosu od </w:t>
      </w:r>
      <w:r w:rsidR="000633A5" w:rsidRPr="009F1002">
        <w:rPr>
          <w:rFonts w:asciiTheme="majorHAnsi" w:hAnsiTheme="majorHAnsi" w:cstheme="minorHAnsi"/>
          <w:sz w:val="24"/>
          <w:szCs w:val="24"/>
        </w:rPr>
        <w:t>127.050,00</w:t>
      </w:r>
      <w:r w:rsidR="000633A5" w:rsidRPr="009F1002">
        <w:rPr>
          <w:rFonts w:asciiTheme="majorHAnsi" w:hAnsiTheme="majorHAnsi" w:cstheme="minorHAnsi"/>
          <w:sz w:val="24"/>
          <w:szCs w:val="24"/>
        </w:rPr>
        <w:t xml:space="preserve"> </w:t>
      </w:r>
      <w:r w:rsidRPr="009F1002">
        <w:rPr>
          <w:rFonts w:asciiTheme="majorHAnsi" w:hAnsiTheme="majorHAnsi" w:cstheme="minorHAnsi"/>
          <w:sz w:val="24"/>
          <w:szCs w:val="24"/>
        </w:rPr>
        <w:t>eura,</w:t>
      </w:r>
    </w:p>
    <w:p w14:paraId="7137C22C" w14:textId="5484C507" w:rsidR="00350570" w:rsidRPr="009F1002" w:rsidRDefault="00350570" w:rsidP="0059428B">
      <w:pPr>
        <w:pStyle w:val="Odlomakpopisa"/>
        <w:numPr>
          <w:ilvl w:val="0"/>
          <w:numId w:val="3"/>
        </w:numPr>
        <w:spacing w:after="0"/>
        <w:jc w:val="both"/>
        <w:rPr>
          <w:rFonts w:asciiTheme="majorHAnsi" w:hAnsiTheme="majorHAnsi" w:cstheme="minorHAnsi"/>
          <w:sz w:val="24"/>
          <w:szCs w:val="24"/>
        </w:rPr>
      </w:pPr>
      <w:r w:rsidRPr="009F1002">
        <w:rPr>
          <w:rFonts w:asciiTheme="majorHAnsi" w:hAnsiTheme="majorHAnsi" w:cstheme="minorHAnsi"/>
          <w:sz w:val="24"/>
          <w:szCs w:val="24"/>
        </w:rPr>
        <w:t xml:space="preserve">Naknade građanima i kućanstvima na temelju osiguranja i druge naknade planirane u iznosu od </w:t>
      </w:r>
      <w:r w:rsidR="00227AD6" w:rsidRPr="009F1002">
        <w:rPr>
          <w:rFonts w:asciiTheme="majorHAnsi" w:hAnsiTheme="majorHAnsi" w:cstheme="minorHAnsi"/>
          <w:sz w:val="24"/>
          <w:szCs w:val="24"/>
        </w:rPr>
        <w:t xml:space="preserve">266.500,00 </w:t>
      </w:r>
      <w:r w:rsidR="008D65B7" w:rsidRPr="009F1002">
        <w:rPr>
          <w:rFonts w:asciiTheme="majorHAnsi" w:hAnsiTheme="majorHAnsi" w:cstheme="minorHAnsi"/>
          <w:sz w:val="24"/>
          <w:szCs w:val="24"/>
        </w:rPr>
        <w:t>eura,</w:t>
      </w:r>
    </w:p>
    <w:p w14:paraId="232BB692" w14:textId="7190FFFD" w:rsidR="00350570" w:rsidRPr="009F1002" w:rsidRDefault="001A6FE8" w:rsidP="0059428B">
      <w:pPr>
        <w:pStyle w:val="Odlomakpopisa"/>
        <w:numPr>
          <w:ilvl w:val="0"/>
          <w:numId w:val="3"/>
        </w:numPr>
        <w:spacing w:after="0"/>
        <w:jc w:val="both"/>
        <w:rPr>
          <w:rFonts w:asciiTheme="majorHAnsi" w:hAnsiTheme="majorHAnsi" w:cstheme="minorHAnsi"/>
          <w:sz w:val="24"/>
          <w:szCs w:val="24"/>
        </w:rPr>
      </w:pPr>
      <w:r w:rsidRPr="009F1002">
        <w:rPr>
          <w:rFonts w:asciiTheme="majorHAnsi" w:hAnsiTheme="majorHAnsi" w:cstheme="minorHAnsi"/>
          <w:sz w:val="24"/>
          <w:szCs w:val="24"/>
        </w:rPr>
        <w:t xml:space="preserve">Rashodi za donacije, kazne, naknade šteta i kapitalne pomoći </w:t>
      </w:r>
      <w:r w:rsidR="00350570" w:rsidRPr="009F1002">
        <w:rPr>
          <w:rFonts w:asciiTheme="majorHAnsi" w:hAnsiTheme="majorHAnsi" w:cstheme="minorHAnsi"/>
          <w:sz w:val="24"/>
          <w:szCs w:val="24"/>
        </w:rPr>
        <w:t xml:space="preserve">planirani u iznosu od </w:t>
      </w:r>
      <w:r w:rsidR="00694AA8" w:rsidRPr="009F1002">
        <w:rPr>
          <w:rFonts w:asciiTheme="majorHAnsi" w:hAnsiTheme="majorHAnsi" w:cstheme="minorHAnsi"/>
          <w:sz w:val="24"/>
          <w:szCs w:val="24"/>
        </w:rPr>
        <w:t>550.105,00</w:t>
      </w:r>
      <w:r w:rsidR="00694AA8" w:rsidRPr="009F1002">
        <w:rPr>
          <w:rFonts w:asciiTheme="majorHAnsi" w:hAnsiTheme="majorHAnsi" w:cstheme="minorHAnsi"/>
          <w:sz w:val="24"/>
          <w:szCs w:val="24"/>
        </w:rPr>
        <w:t xml:space="preserve"> </w:t>
      </w:r>
      <w:r w:rsidR="007B608A" w:rsidRPr="009F1002">
        <w:rPr>
          <w:rFonts w:asciiTheme="majorHAnsi" w:hAnsiTheme="majorHAnsi" w:cstheme="minorHAnsi"/>
          <w:sz w:val="24"/>
          <w:szCs w:val="24"/>
        </w:rPr>
        <w:t xml:space="preserve">eura. </w:t>
      </w:r>
    </w:p>
    <w:p w14:paraId="7522BCDB" w14:textId="77777777" w:rsidR="00B6007A" w:rsidRPr="009F1002" w:rsidRDefault="00B6007A" w:rsidP="00350570">
      <w:pPr>
        <w:spacing w:after="0"/>
        <w:jc w:val="both"/>
        <w:rPr>
          <w:rFonts w:asciiTheme="majorHAnsi" w:hAnsiTheme="majorHAnsi" w:cstheme="minorHAnsi"/>
          <w:b/>
          <w:bCs/>
          <w:sz w:val="24"/>
          <w:szCs w:val="24"/>
        </w:rPr>
      </w:pPr>
    </w:p>
    <w:p w14:paraId="5F07C76C" w14:textId="261E5800" w:rsidR="00350570" w:rsidRPr="009F1002" w:rsidRDefault="00350570" w:rsidP="00350570">
      <w:pPr>
        <w:spacing w:after="0"/>
        <w:jc w:val="both"/>
        <w:rPr>
          <w:rFonts w:asciiTheme="majorHAnsi" w:hAnsiTheme="majorHAnsi" w:cstheme="minorHAnsi"/>
          <w:b/>
          <w:color w:val="548DD4" w:themeColor="text2" w:themeTint="99"/>
          <w:sz w:val="24"/>
          <w:szCs w:val="24"/>
        </w:rPr>
      </w:pPr>
      <w:r w:rsidRPr="009F1002">
        <w:rPr>
          <w:rFonts w:asciiTheme="majorHAnsi" w:hAnsiTheme="majorHAnsi" w:cstheme="minorHAnsi"/>
          <w:b/>
          <w:bCs/>
          <w:color w:val="548DD4" w:themeColor="text2" w:themeTint="99"/>
          <w:sz w:val="24"/>
          <w:szCs w:val="24"/>
        </w:rPr>
        <w:t>Rashodi za nabavu nefinancijske imovine</w:t>
      </w:r>
    </w:p>
    <w:p w14:paraId="18570A4F" w14:textId="62B46F50" w:rsidR="00350570" w:rsidRPr="009F1002" w:rsidRDefault="00350570" w:rsidP="00350570">
      <w:pPr>
        <w:spacing w:after="0"/>
        <w:jc w:val="both"/>
        <w:rPr>
          <w:rFonts w:asciiTheme="majorHAnsi" w:hAnsiTheme="majorHAnsi" w:cstheme="minorHAnsi"/>
          <w:b/>
          <w:bCs/>
          <w:color w:val="548DD4" w:themeColor="text2" w:themeTint="99"/>
          <w:sz w:val="24"/>
          <w:szCs w:val="24"/>
        </w:rPr>
      </w:pPr>
      <w:r w:rsidRPr="009F1002">
        <w:rPr>
          <w:rFonts w:asciiTheme="majorHAnsi" w:hAnsiTheme="majorHAnsi" w:cstheme="minorHAnsi"/>
          <w:b/>
          <w:bCs/>
          <w:color w:val="548DD4" w:themeColor="text2" w:themeTint="99"/>
          <w:sz w:val="24"/>
          <w:szCs w:val="24"/>
        </w:rPr>
        <w:t xml:space="preserve">Rashodi za nabavu nefinancijske imovine planirani u iznosu od </w:t>
      </w:r>
      <w:r w:rsidR="000633A5" w:rsidRPr="009F1002">
        <w:rPr>
          <w:rFonts w:asciiTheme="majorHAnsi" w:hAnsiTheme="majorHAnsi" w:cstheme="minorHAnsi"/>
          <w:b/>
          <w:bCs/>
          <w:color w:val="548DD4" w:themeColor="text2" w:themeTint="99"/>
          <w:sz w:val="24"/>
          <w:szCs w:val="24"/>
        </w:rPr>
        <w:t>3.076.175,73</w:t>
      </w:r>
      <w:r w:rsidR="00584430" w:rsidRPr="009F1002">
        <w:rPr>
          <w:rFonts w:asciiTheme="majorHAnsi" w:hAnsiTheme="majorHAnsi" w:cstheme="minorHAnsi"/>
          <w:b/>
          <w:bCs/>
          <w:color w:val="548DD4" w:themeColor="text2" w:themeTint="99"/>
          <w:sz w:val="24"/>
          <w:szCs w:val="24"/>
        </w:rPr>
        <w:t xml:space="preserve"> </w:t>
      </w:r>
      <w:r w:rsidR="007B608A" w:rsidRPr="009F1002">
        <w:rPr>
          <w:rFonts w:asciiTheme="majorHAnsi" w:hAnsiTheme="majorHAnsi" w:cstheme="minorHAnsi"/>
          <w:b/>
          <w:bCs/>
          <w:color w:val="548DD4" w:themeColor="text2" w:themeTint="99"/>
          <w:sz w:val="24"/>
          <w:szCs w:val="24"/>
        </w:rPr>
        <w:t>eura</w:t>
      </w:r>
      <w:r w:rsidRPr="009F1002">
        <w:rPr>
          <w:rFonts w:asciiTheme="majorHAnsi" w:hAnsiTheme="majorHAnsi" w:cstheme="minorHAnsi"/>
          <w:b/>
          <w:bCs/>
          <w:color w:val="548DD4" w:themeColor="text2" w:themeTint="99"/>
          <w:sz w:val="24"/>
          <w:szCs w:val="24"/>
        </w:rPr>
        <w:t>, a čine ih:</w:t>
      </w:r>
    </w:p>
    <w:p w14:paraId="5E333D2F" w14:textId="2C6A0B55" w:rsidR="00350570" w:rsidRPr="009F1002" w:rsidRDefault="00350570" w:rsidP="0059428B">
      <w:pPr>
        <w:pStyle w:val="Odlomakpopisa"/>
        <w:numPr>
          <w:ilvl w:val="0"/>
          <w:numId w:val="4"/>
        </w:numPr>
        <w:spacing w:after="0"/>
        <w:jc w:val="both"/>
        <w:rPr>
          <w:rFonts w:asciiTheme="majorHAnsi" w:hAnsiTheme="majorHAnsi" w:cstheme="minorHAnsi"/>
          <w:sz w:val="24"/>
          <w:szCs w:val="24"/>
        </w:rPr>
      </w:pPr>
      <w:r w:rsidRPr="009F1002">
        <w:rPr>
          <w:rFonts w:asciiTheme="majorHAnsi" w:hAnsiTheme="majorHAnsi" w:cstheme="minorHAnsi"/>
          <w:sz w:val="24"/>
          <w:szCs w:val="24"/>
        </w:rPr>
        <w:t xml:space="preserve">Rashodi za nabavu neproizvedene dugotrajne imovine planirani u iznosu od </w:t>
      </w:r>
      <w:r w:rsidR="000633A5" w:rsidRPr="009F1002">
        <w:rPr>
          <w:rFonts w:asciiTheme="majorHAnsi" w:hAnsiTheme="majorHAnsi" w:cstheme="minorHAnsi"/>
          <w:sz w:val="24"/>
          <w:szCs w:val="24"/>
        </w:rPr>
        <w:t>99.707,00</w:t>
      </w:r>
      <w:r w:rsidR="000633A5" w:rsidRPr="009F1002">
        <w:rPr>
          <w:rFonts w:asciiTheme="majorHAnsi" w:hAnsiTheme="majorHAnsi" w:cstheme="minorHAnsi"/>
          <w:sz w:val="24"/>
          <w:szCs w:val="24"/>
        </w:rPr>
        <w:t xml:space="preserve"> </w:t>
      </w:r>
      <w:r w:rsidR="007B608A" w:rsidRPr="009F1002">
        <w:rPr>
          <w:rFonts w:asciiTheme="majorHAnsi" w:hAnsiTheme="majorHAnsi" w:cstheme="minorHAnsi"/>
          <w:sz w:val="24"/>
          <w:szCs w:val="24"/>
        </w:rPr>
        <w:t xml:space="preserve">eura, </w:t>
      </w:r>
    </w:p>
    <w:p w14:paraId="7D9FD420" w14:textId="6FFD34F4" w:rsidR="006C61EF" w:rsidRPr="009F1002" w:rsidRDefault="00350570" w:rsidP="0059428B">
      <w:pPr>
        <w:pStyle w:val="Odlomakpopisa"/>
        <w:numPr>
          <w:ilvl w:val="0"/>
          <w:numId w:val="4"/>
        </w:numPr>
        <w:spacing w:after="0"/>
        <w:jc w:val="both"/>
        <w:rPr>
          <w:rFonts w:asciiTheme="majorHAnsi" w:hAnsiTheme="majorHAnsi" w:cstheme="minorHAnsi"/>
          <w:sz w:val="24"/>
          <w:szCs w:val="24"/>
        </w:rPr>
      </w:pPr>
      <w:r w:rsidRPr="009F1002">
        <w:rPr>
          <w:rFonts w:asciiTheme="majorHAnsi" w:hAnsiTheme="majorHAnsi" w:cstheme="minorHAnsi"/>
          <w:sz w:val="24"/>
          <w:szCs w:val="24"/>
        </w:rPr>
        <w:t xml:space="preserve">Rashodi za nabavu proizvedene dugotrajne imovine planirani u iznosu od </w:t>
      </w:r>
      <w:r w:rsidR="000633A5" w:rsidRPr="009F1002">
        <w:rPr>
          <w:rFonts w:asciiTheme="majorHAnsi" w:hAnsiTheme="majorHAnsi" w:cstheme="minorHAnsi"/>
          <w:sz w:val="24"/>
          <w:szCs w:val="24"/>
        </w:rPr>
        <w:t>2.844.601,73</w:t>
      </w:r>
      <w:r w:rsidR="000633A5" w:rsidRPr="009F1002">
        <w:rPr>
          <w:rFonts w:asciiTheme="majorHAnsi" w:hAnsiTheme="majorHAnsi" w:cstheme="minorHAnsi"/>
          <w:sz w:val="24"/>
          <w:szCs w:val="24"/>
        </w:rPr>
        <w:t xml:space="preserve"> </w:t>
      </w:r>
      <w:r w:rsidR="007B608A" w:rsidRPr="009F1002">
        <w:rPr>
          <w:rFonts w:asciiTheme="majorHAnsi" w:hAnsiTheme="majorHAnsi" w:cstheme="minorHAnsi"/>
          <w:sz w:val="24"/>
          <w:szCs w:val="24"/>
        </w:rPr>
        <w:t>eura</w:t>
      </w:r>
      <w:r w:rsidR="006C61EF" w:rsidRPr="009F1002">
        <w:rPr>
          <w:rFonts w:asciiTheme="majorHAnsi" w:hAnsiTheme="majorHAnsi" w:cstheme="minorHAnsi"/>
          <w:sz w:val="24"/>
          <w:szCs w:val="24"/>
        </w:rPr>
        <w:t>,</w:t>
      </w:r>
    </w:p>
    <w:p w14:paraId="6EBF0EA9" w14:textId="145EF2A1" w:rsidR="00350570" w:rsidRPr="009F1002" w:rsidRDefault="006C61EF" w:rsidP="0059428B">
      <w:pPr>
        <w:pStyle w:val="Odlomakpopisa"/>
        <w:numPr>
          <w:ilvl w:val="0"/>
          <w:numId w:val="4"/>
        </w:numPr>
        <w:spacing w:after="0"/>
        <w:jc w:val="both"/>
        <w:rPr>
          <w:rFonts w:asciiTheme="majorHAnsi" w:hAnsiTheme="majorHAnsi" w:cstheme="minorHAnsi"/>
          <w:sz w:val="24"/>
          <w:szCs w:val="24"/>
        </w:rPr>
      </w:pPr>
      <w:r w:rsidRPr="009F1002">
        <w:rPr>
          <w:rFonts w:asciiTheme="majorHAnsi" w:hAnsiTheme="majorHAnsi" w:cstheme="minorHAnsi"/>
          <w:sz w:val="24"/>
          <w:szCs w:val="24"/>
        </w:rPr>
        <w:lastRenderedPageBreak/>
        <w:t xml:space="preserve">Rashodi za dodatna ulaganja na nefinancijskoj imovini planirani u iznosu od </w:t>
      </w:r>
      <w:r w:rsidR="00CE43DA" w:rsidRPr="009F1002">
        <w:rPr>
          <w:rFonts w:asciiTheme="majorHAnsi" w:hAnsiTheme="majorHAnsi" w:cstheme="minorHAnsi"/>
          <w:sz w:val="24"/>
          <w:szCs w:val="24"/>
        </w:rPr>
        <w:t xml:space="preserve">131.867,00 </w:t>
      </w:r>
      <w:r w:rsidRPr="009F1002">
        <w:rPr>
          <w:rFonts w:asciiTheme="majorHAnsi" w:hAnsiTheme="majorHAnsi" w:cstheme="minorHAnsi"/>
          <w:sz w:val="24"/>
          <w:szCs w:val="24"/>
        </w:rPr>
        <w:t>eura.</w:t>
      </w:r>
    </w:p>
    <w:p w14:paraId="341F548D" w14:textId="30FB794B" w:rsidR="006517AC" w:rsidRPr="009F1002" w:rsidRDefault="006517AC" w:rsidP="00350570">
      <w:pPr>
        <w:spacing w:after="0"/>
        <w:jc w:val="both"/>
        <w:rPr>
          <w:rFonts w:asciiTheme="majorHAnsi" w:hAnsiTheme="majorHAnsi" w:cstheme="minorHAnsi"/>
          <w:color w:val="548DD4" w:themeColor="text2" w:themeTint="99"/>
          <w:sz w:val="24"/>
          <w:szCs w:val="24"/>
        </w:rPr>
      </w:pPr>
    </w:p>
    <w:p w14:paraId="089C8CBA" w14:textId="089217C7" w:rsidR="006517AC" w:rsidRPr="009F1002" w:rsidRDefault="006517AC" w:rsidP="00350570">
      <w:pPr>
        <w:spacing w:after="0"/>
        <w:jc w:val="both"/>
        <w:rPr>
          <w:rFonts w:asciiTheme="majorHAnsi" w:hAnsiTheme="majorHAnsi" w:cstheme="minorHAnsi"/>
          <w:b/>
          <w:bCs/>
          <w:color w:val="548DD4" w:themeColor="text2" w:themeTint="99"/>
          <w:sz w:val="24"/>
          <w:szCs w:val="24"/>
        </w:rPr>
      </w:pPr>
      <w:r w:rsidRPr="009F1002">
        <w:rPr>
          <w:rFonts w:asciiTheme="majorHAnsi" w:hAnsiTheme="majorHAnsi" w:cstheme="minorHAnsi"/>
          <w:b/>
          <w:bCs/>
          <w:color w:val="548DD4" w:themeColor="text2" w:themeTint="99"/>
          <w:sz w:val="24"/>
          <w:szCs w:val="24"/>
        </w:rPr>
        <w:t xml:space="preserve">Izdaci za financijsku imovinu i otplate zajmova planirani u iznosu od </w:t>
      </w:r>
      <w:r w:rsidR="005512FF" w:rsidRPr="009F1002">
        <w:rPr>
          <w:rFonts w:asciiTheme="majorHAnsi" w:hAnsiTheme="majorHAnsi" w:cstheme="minorHAnsi"/>
          <w:b/>
          <w:bCs/>
          <w:color w:val="548DD4" w:themeColor="text2" w:themeTint="99"/>
          <w:sz w:val="24"/>
          <w:szCs w:val="24"/>
        </w:rPr>
        <w:t xml:space="preserve">297.234,58 </w:t>
      </w:r>
      <w:r w:rsidR="00F60F4E" w:rsidRPr="009F1002">
        <w:rPr>
          <w:rFonts w:asciiTheme="majorHAnsi" w:hAnsiTheme="majorHAnsi" w:cstheme="minorHAnsi"/>
          <w:b/>
          <w:bCs/>
          <w:color w:val="548DD4" w:themeColor="text2" w:themeTint="99"/>
          <w:sz w:val="24"/>
          <w:szCs w:val="24"/>
        </w:rPr>
        <w:t>eura</w:t>
      </w:r>
    </w:p>
    <w:p w14:paraId="5856E35D" w14:textId="54D786C0" w:rsidR="00297AEC" w:rsidRPr="009F1002" w:rsidRDefault="00F60F4E" w:rsidP="002741EB">
      <w:pPr>
        <w:jc w:val="both"/>
        <w:rPr>
          <w:rFonts w:asciiTheme="majorHAnsi" w:hAnsiTheme="majorHAnsi" w:cstheme="minorHAnsi"/>
          <w:sz w:val="24"/>
          <w:szCs w:val="24"/>
        </w:rPr>
      </w:pPr>
      <w:r w:rsidRPr="009F1002">
        <w:rPr>
          <w:rFonts w:asciiTheme="majorHAnsi" w:hAnsiTheme="majorHAnsi" w:cstheme="minorHAnsi"/>
          <w:sz w:val="24"/>
          <w:szCs w:val="24"/>
        </w:rPr>
        <w:t xml:space="preserve">Izdaci za </w:t>
      </w:r>
      <w:r w:rsidR="0059428B" w:rsidRPr="009F1002">
        <w:rPr>
          <w:rFonts w:asciiTheme="majorHAnsi" w:hAnsiTheme="majorHAnsi" w:cstheme="minorHAnsi"/>
          <w:sz w:val="24"/>
          <w:szCs w:val="24"/>
        </w:rPr>
        <w:t xml:space="preserve">dane zajmove i </w:t>
      </w:r>
      <w:r w:rsidR="005512FF" w:rsidRPr="009F1002">
        <w:rPr>
          <w:rFonts w:asciiTheme="majorHAnsi" w:hAnsiTheme="majorHAnsi" w:cstheme="minorHAnsi"/>
          <w:sz w:val="24"/>
          <w:szCs w:val="24"/>
        </w:rPr>
        <w:t xml:space="preserve">jamčevne pologe </w:t>
      </w:r>
      <w:r w:rsidR="0059428B" w:rsidRPr="009F1002">
        <w:rPr>
          <w:rFonts w:asciiTheme="majorHAnsi" w:hAnsiTheme="majorHAnsi" w:cstheme="minorHAnsi"/>
          <w:sz w:val="24"/>
          <w:szCs w:val="24"/>
        </w:rPr>
        <w:t>Općine Kloštar Ivanić za 202</w:t>
      </w:r>
      <w:r w:rsidR="005512FF" w:rsidRPr="009F1002">
        <w:rPr>
          <w:rFonts w:asciiTheme="majorHAnsi" w:hAnsiTheme="majorHAnsi" w:cstheme="minorHAnsi"/>
          <w:sz w:val="24"/>
          <w:szCs w:val="24"/>
        </w:rPr>
        <w:t>5</w:t>
      </w:r>
      <w:r w:rsidR="0059428B" w:rsidRPr="009F1002">
        <w:rPr>
          <w:rFonts w:asciiTheme="majorHAnsi" w:hAnsiTheme="majorHAnsi" w:cstheme="minorHAnsi"/>
          <w:sz w:val="24"/>
          <w:szCs w:val="24"/>
        </w:rPr>
        <w:t xml:space="preserve">. godinu planirani su u iznosu od 80.000,00 eura i izdaci za </w:t>
      </w:r>
      <w:r w:rsidRPr="009F1002">
        <w:rPr>
          <w:rFonts w:asciiTheme="majorHAnsi" w:hAnsiTheme="majorHAnsi" w:cstheme="minorHAnsi"/>
          <w:sz w:val="24"/>
          <w:szCs w:val="24"/>
        </w:rPr>
        <w:t xml:space="preserve">otplatu glavnice primljenih kredita i zajmova planirani su u iznosu od </w:t>
      </w:r>
      <w:r w:rsidR="000A29C1" w:rsidRPr="009F1002">
        <w:rPr>
          <w:rFonts w:asciiTheme="majorHAnsi" w:hAnsiTheme="majorHAnsi" w:cstheme="minorHAnsi"/>
          <w:sz w:val="24"/>
          <w:szCs w:val="24"/>
        </w:rPr>
        <w:t xml:space="preserve">217.234,58 </w:t>
      </w:r>
      <w:r w:rsidR="00FD15F9" w:rsidRPr="009F1002">
        <w:rPr>
          <w:rFonts w:asciiTheme="majorHAnsi" w:hAnsiTheme="majorHAnsi" w:cstheme="minorHAnsi"/>
          <w:sz w:val="24"/>
          <w:szCs w:val="24"/>
        </w:rPr>
        <w:t xml:space="preserve">eura. </w:t>
      </w:r>
    </w:p>
    <w:p w14:paraId="564D25BD" w14:textId="689A848E" w:rsidR="00C209D2" w:rsidRPr="009F1002" w:rsidRDefault="00C209D2" w:rsidP="00916DCD">
      <w:pPr>
        <w:spacing w:after="0"/>
        <w:jc w:val="both"/>
        <w:rPr>
          <w:rFonts w:asciiTheme="majorHAnsi" w:hAnsiTheme="majorHAnsi" w:cstheme="minorHAnsi"/>
          <w:sz w:val="24"/>
          <w:szCs w:val="24"/>
          <w14:props3d w14:extrusionH="0" w14:contourW="0" w14:prstMaterial="warmMatte">
            <w14:bevelT w14:w="0" w14:h="25400" w14:prst="circle"/>
          </w14:props3d>
        </w:rPr>
      </w:pPr>
      <w:r w:rsidRPr="009F1002">
        <w:rPr>
          <w:rFonts w:asciiTheme="majorHAnsi" w:hAnsiTheme="majorHAnsi" w:cstheme="minorHAnsi"/>
          <w:noProof/>
          <w:sz w:val="24"/>
          <w:szCs w:val="24"/>
          <w:lang w:eastAsia="hr-HR"/>
        </w:rPr>
        <w:drawing>
          <wp:inline distT="0" distB="0" distL="0" distR="0" wp14:anchorId="7AF198E1" wp14:editId="3B263921">
            <wp:extent cx="5867400" cy="3466214"/>
            <wp:effectExtent l="0" t="0" r="0" b="1270"/>
            <wp:docPr id="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97C02AD" w14:textId="77777777" w:rsidR="00B81959" w:rsidRPr="009F1002" w:rsidRDefault="00B81959">
      <w:pPr>
        <w:rPr>
          <w:rFonts w:asciiTheme="majorHAnsi" w:hAnsiTheme="majorHAnsi" w:cstheme="minorHAnsi"/>
          <w:b/>
          <w:color w:val="548DD4" w:themeColor="text2" w:themeTint="99"/>
          <w:sz w:val="24"/>
          <w:szCs w:val="24"/>
        </w:rPr>
      </w:pPr>
      <w:r w:rsidRPr="009F1002">
        <w:rPr>
          <w:rFonts w:asciiTheme="majorHAnsi" w:hAnsiTheme="majorHAnsi" w:cstheme="minorHAnsi"/>
          <w:b/>
          <w:color w:val="548DD4" w:themeColor="text2" w:themeTint="99"/>
          <w:sz w:val="24"/>
          <w:szCs w:val="24"/>
        </w:rPr>
        <w:br w:type="page"/>
      </w:r>
    </w:p>
    <w:p w14:paraId="7189483E" w14:textId="71DF95A0" w:rsidR="009E7029" w:rsidRPr="009F1002" w:rsidRDefault="009E7029" w:rsidP="00CF0C5B">
      <w:pPr>
        <w:spacing w:after="0"/>
        <w:jc w:val="both"/>
        <w:rPr>
          <w:rFonts w:asciiTheme="majorHAnsi" w:hAnsiTheme="majorHAnsi" w:cstheme="minorHAnsi"/>
          <w:b/>
          <w:color w:val="548DD4" w:themeColor="text2" w:themeTint="99"/>
          <w:sz w:val="24"/>
          <w:szCs w:val="24"/>
        </w:rPr>
      </w:pPr>
      <w:r w:rsidRPr="009F1002">
        <w:rPr>
          <w:rFonts w:asciiTheme="majorHAnsi" w:hAnsiTheme="majorHAnsi" w:cstheme="minorHAnsi"/>
          <w:b/>
          <w:color w:val="548DD4" w:themeColor="text2" w:themeTint="99"/>
          <w:sz w:val="24"/>
          <w:szCs w:val="24"/>
        </w:rPr>
        <w:lastRenderedPageBreak/>
        <w:t>PRORAČUNSKE KLASIFIKACIJE</w:t>
      </w:r>
    </w:p>
    <w:p w14:paraId="73B7F194" w14:textId="77777777" w:rsidR="009E7029" w:rsidRPr="009F1002" w:rsidRDefault="009E7029" w:rsidP="00CF0C5B">
      <w:pPr>
        <w:spacing w:after="0"/>
        <w:jc w:val="both"/>
        <w:rPr>
          <w:rFonts w:asciiTheme="majorHAnsi" w:hAnsiTheme="majorHAnsi" w:cstheme="minorHAnsi"/>
          <w:bCs/>
          <w:sz w:val="24"/>
          <w:szCs w:val="24"/>
        </w:rPr>
      </w:pPr>
    </w:p>
    <w:p w14:paraId="5D95F7E3" w14:textId="77777777" w:rsidR="00B12FA4" w:rsidRPr="009F1002" w:rsidRDefault="00B12FA4" w:rsidP="00B12FA4">
      <w:pPr>
        <w:spacing w:after="0"/>
        <w:jc w:val="both"/>
        <w:rPr>
          <w:rFonts w:cstheme="minorHAnsi"/>
          <w:bCs/>
          <w:sz w:val="24"/>
          <w:szCs w:val="24"/>
        </w:rPr>
      </w:pPr>
      <w:r w:rsidRPr="009F1002">
        <w:rPr>
          <w:rFonts w:cstheme="minorHAnsi"/>
          <w:bCs/>
          <w:sz w:val="24"/>
          <w:szCs w:val="24"/>
        </w:rPr>
        <w:t xml:space="preserve">Prihodi, primici, rashodi i izdaci proračuna i financijskog plana iskazuju se prema proračunskim klasifikacijama. Sukladno Pravilniku o proračunskim klasifikacijama (»Narodne novine«, broj 4/24) proračunske klasifikacije jesu: </w:t>
      </w:r>
    </w:p>
    <w:p w14:paraId="5D53A5D1" w14:textId="77777777" w:rsidR="00B12FA4" w:rsidRPr="009F1002" w:rsidRDefault="00B12FA4" w:rsidP="00B12FA4">
      <w:pPr>
        <w:spacing w:after="0"/>
        <w:jc w:val="both"/>
        <w:rPr>
          <w:rFonts w:cstheme="minorHAnsi"/>
          <w:bCs/>
          <w:sz w:val="24"/>
          <w:szCs w:val="24"/>
        </w:rPr>
      </w:pPr>
    </w:p>
    <w:p w14:paraId="6D0D2168" w14:textId="77777777" w:rsidR="00B12FA4" w:rsidRPr="009F1002" w:rsidRDefault="00B12FA4" w:rsidP="00B12FA4">
      <w:pPr>
        <w:pStyle w:val="Odlomakpopisa"/>
        <w:numPr>
          <w:ilvl w:val="1"/>
          <w:numId w:val="5"/>
        </w:numPr>
        <w:tabs>
          <w:tab w:val="left" w:pos="851"/>
        </w:tabs>
        <w:spacing w:after="0"/>
        <w:ind w:left="567" w:firstLine="0"/>
        <w:jc w:val="both"/>
        <w:rPr>
          <w:rFonts w:cstheme="minorHAnsi"/>
          <w:bCs/>
          <w:sz w:val="24"/>
          <w:szCs w:val="24"/>
        </w:rPr>
      </w:pPr>
      <w:r w:rsidRPr="009F1002">
        <w:rPr>
          <w:rFonts w:cstheme="minorHAnsi"/>
          <w:b/>
          <w:color w:val="548DD4" w:themeColor="text2" w:themeTint="99"/>
          <w:sz w:val="24"/>
          <w:szCs w:val="24"/>
        </w:rPr>
        <w:t>Organizacijska klasifikacija</w:t>
      </w:r>
      <w:r w:rsidRPr="009F1002">
        <w:rPr>
          <w:rFonts w:cstheme="minorHAnsi"/>
          <w:bCs/>
          <w:color w:val="548DD4" w:themeColor="text2" w:themeTint="99"/>
          <w:sz w:val="24"/>
          <w:szCs w:val="24"/>
        </w:rPr>
        <w:t xml:space="preserve"> </w:t>
      </w:r>
      <w:r w:rsidRPr="009F1002">
        <w:rPr>
          <w:rFonts w:cstheme="minorHAnsi"/>
          <w:bCs/>
          <w:sz w:val="24"/>
          <w:szCs w:val="24"/>
        </w:rPr>
        <w:t>sadrži povezane i međusobno usklađene (hijerarhijski i s obzirom na odnose prava i odgovornosti) cjeline proračuna i proračunskih korisnika koje odgovarajućim materijalnim sredstvima ostvaruju postavljene ciljeve,</w:t>
      </w:r>
    </w:p>
    <w:p w14:paraId="2BC794DC" w14:textId="77777777" w:rsidR="00B12FA4" w:rsidRPr="009F1002" w:rsidRDefault="00B12FA4" w:rsidP="00B12FA4">
      <w:pPr>
        <w:pStyle w:val="Odlomakpopisa"/>
        <w:numPr>
          <w:ilvl w:val="1"/>
          <w:numId w:val="5"/>
        </w:numPr>
        <w:tabs>
          <w:tab w:val="left" w:pos="851"/>
        </w:tabs>
        <w:spacing w:after="0"/>
        <w:ind w:left="567" w:firstLine="0"/>
        <w:jc w:val="both"/>
        <w:rPr>
          <w:rFonts w:cstheme="minorHAnsi"/>
          <w:bCs/>
          <w:sz w:val="24"/>
          <w:szCs w:val="24"/>
        </w:rPr>
      </w:pPr>
      <w:r w:rsidRPr="009F1002">
        <w:rPr>
          <w:rFonts w:cstheme="minorHAnsi"/>
          <w:b/>
          <w:color w:val="548DD4" w:themeColor="text2" w:themeTint="99"/>
          <w:sz w:val="24"/>
          <w:szCs w:val="24"/>
        </w:rPr>
        <w:t>Programska klasifikacija</w:t>
      </w:r>
      <w:r w:rsidRPr="009F1002">
        <w:rPr>
          <w:rFonts w:cstheme="minorHAnsi"/>
          <w:bCs/>
          <w:color w:val="548DD4" w:themeColor="text2" w:themeTint="99"/>
          <w:sz w:val="24"/>
          <w:szCs w:val="24"/>
        </w:rPr>
        <w:t xml:space="preserve"> </w:t>
      </w:r>
      <w:r w:rsidRPr="009F1002">
        <w:rPr>
          <w:rFonts w:cstheme="minorHAnsi"/>
          <w:bCs/>
          <w:sz w:val="24"/>
          <w:szCs w:val="24"/>
        </w:rPr>
        <w:t>je prikaz programa i njihovih sastavnih dijelova: aktivnosti i projekata, definiranih u skladu s aktima strateškog planiranja te ciljevima i zadaćama proračuna te proračunskih i izvanproračunskih korisnika,</w:t>
      </w:r>
    </w:p>
    <w:p w14:paraId="22A67BFD" w14:textId="77777777" w:rsidR="00B12FA4" w:rsidRPr="009F1002" w:rsidRDefault="00B12FA4" w:rsidP="00B12FA4">
      <w:pPr>
        <w:pStyle w:val="Odlomakpopisa"/>
        <w:numPr>
          <w:ilvl w:val="1"/>
          <w:numId w:val="5"/>
        </w:numPr>
        <w:tabs>
          <w:tab w:val="left" w:pos="851"/>
        </w:tabs>
        <w:spacing w:after="0"/>
        <w:ind w:left="567" w:firstLine="0"/>
        <w:jc w:val="both"/>
        <w:rPr>
          <w:rFonts w:cstheme="minorHAnsi"/>
          <w:bCs/>
          <w:sz w:val="24"/>
          <w:szCs w:val="24"/>
        </w:rPr>
      </w:pPr>
      <w:r w:rsidRPr="009F1002">
        <w:rPr>
          <w:rFonts w:cstheme="minorHAnsi"/>
          <w:b/>
          <w:color w:val="548DD4" w:themeColor="text2" w:themeTint="99"/>
          <w:sz w:val="24"/>
          <w:szCs w:val="24"/>
        </w:rPr>
        <w:t>Funkcijska klasifikacija</w:t>
      </w:r>
      <w:r w:rsidRPr="009F1002">
        <w:rPr>
          <w:rFonts w:cstheme="minorHAnsi"/>
          <w:bCs/>
          <w:color w:val="548DD4" w:themeColor="text2" w:themeTint="99"/>
          <w:sz w:val="24"/>
          <w:szCs w:val="24"/>
        </w:rPr>
        <w:t xml:space="preserve"> </w:t>
      </w:r>
      <w:r w:rsidRPr="009F1002">
        <w:rPr>
          <w:rFonts w:cstheme="minorHAnsi"/>
          <w:bCs/>
          <w:sz w:val="24"/>
          <w:szCs w:val="24"/>
        </w:rPr>
        <w:t>je prikaz rashoda proračuna te proračunskih i izvanproračunskih korisnika razvrstanih prema njihovoj namjeni,</w:t>
      </w:r>
    </w:p>
    <w:p w14:paraId="67EF57FF" w14:textId="77777777" w:rsidR="00B12FA4" w:rsidRPr="009F1002" w:rsidRDefault="00B12FA4" w:rsidP="00B12FA4">
      <w:pPr>
        <w:pStyle w:val="Odlomakpopisa"/>
        <w:numPr>
          <w:ilvl w:val="1"/>
          <w:numId w:val="5"/>
        </w:numPr>
        <w:tabs>
          <w:tab w:val="left" w:pos="851"/>
        </w:tabs>
        <w:spacing w:after="0"/>
        <w:ind w:left="567" w:firstLine="0"/>
        <w:jc w:val="both"/>
        <w:rPr>
          <w:rFonts w:cstheme="minorHAnsi"/>
          <w:bCs/>
          <w:sz w:val="24"/>
          <w:szCs w:val="24"/>
        </w:rPr>
      </w:pPr>
      <w:r w:rsidRPr="009F1002">
        <w:rPr>
          <w:rFonts w:cstheme="minorHAnsi"/>
          <w:b/>
          <w:color w:val="548DD4" w:themeColor="text2" w:themeTint="99"/>
          <w:sz w:val="24"/>
          <w:szCs w:val="24"/>
        </w:rPr>
        <w:t>Ekonomska klasifikacija</w:t>
      </w:r>
      <w:r w:rsidRPr="009F1002">
        <w:rPr>
          <w:rFonts w:cstheme="minorHAnsi"/>
          <w:bCs/>
          <w:color w:val="548DD4" w:themeColor="text2" w:themeTint="99"/>
          <w:sz w:val="24"/>
          <w:szCs w:val="24"/>
        </w:rPr>
        <w:t xml:space="preserve"> </w:t>
      </w:r>
      <w:r w:rsidRPr="009F1002">
        <w:rPr>
          <w:rFonts w:cstheme="minorHAnsi"/>
          <w:bCs/>
          <w:sz w:val="24"/>
          <w:szCs w:val="24"/>
        </w:rPr>
        <w:t>sadrži prihode i primitke po prirodnim vrstama te rashode i izdatke prema njihovoj ekonomskoj namjeni kojoj služe,</w:t>
      </w:r>
    </w:p>
    <w:p w14:paraId="640FCF97" w14:textId="77777777" w:rsidR="00B12FA4" w:rsidRPr="009F1002" w:rsidRDefault="00B12FA4" w:rsidP="00B12FA4">
      <w:pPr>
        <w:pStyle w:val="Odlomakpopisa"/>
        <w:numPr>
          <w:ilvl w:val="1"/>
          <w:numId w:val="5"/>
        </w:numPr>
        <w:tabs>
          <w:tab w:val="left" w:pos="851"/>
        </w:tabs>
        <w:spacing w:after="0"/>
        <w:ind w:left="567" w:firstLine="0"/>
        <w:jc w:val="both"/>
        <w:rPr>
          <w:rFonts w:cstheme="minorHAnsi"/>
          <w:bCs/>
          <w:sz w:val="24"/>
          <w:szCs w:val="24"/>
        </w:rPr>
      </w:pPr>
      <w:r w:rsidRPr="009F1002">
        <w:rPr>
          <w:rFonts w:cstheme="minorHAnsi"/>
          <w:b/>
          <w:color w:val="548DD4" w:themeColor="text2" w:themeTint="99"/>
          <w:sz w:val="24"/>
          <w:szCs w:val="24"/>
        </w:rPr>
        <w:t>Lokacijska klasifikacija</w:t>
      </w:r>
      <w:r w:rsidRPr="009F1002">
        <w:rPr>
          <w:rFonts w:cstheme="minorHAnsi"/>
          <w:bCs/>
          <w:color w:val="548DD4" w:themeColor="text2" w:themeTint="99"/>
          <w:sz w:val="24"/>
          <w:szCs w:val="24"/>
        </w:rPr>
        <w:t xml:space="preserve"> </w:t>
      </w:r>
      <w:r w:rsidRPr="009F1002">
        <w:rPr>
          <w:rFonts w:cstheme="minorHAnsi"/>
          <w:bCs/>
          <w:sz w:val="24"/>
          <w:szCs w:val="24"/>
        </w:rPr>
        <w:t>je prikaz rashoda i izdataka prema teritorijalno definiranim cjelinama u skladu s ustrojem Republike Hrvatske, drugih država članica Europske unije te ostalih država,</w:t>
      </w:r>
    </w:p>
    <w:p w14:paraId="4D9BBAA8" w14:textId="77777777" w:rsidR="00B12FA4" w:rsidRPr="009F1002" w:rsidRDefault="00B12FA4" w:rsidP="00B12FA4">
      <w:pPr>
        <w:pStyle w:val="Odlomakpopisa"/>
        <w:numPr>
          <w:ilvl w:val="1"/>
          <w:numId w:val="5"/>
        </w:numPr>
        <w:tabs>
          <w:tab w:val="left" w:pos="851"/>
        </w:tabs>
        <w:spacing w:after="0"/>
        <w:ind w:left="567" w:firstLine="0"/>
        <w:jc w:val="both"/>
        <w:rPr>
          <w:rFonts w:cstheme="minorHAnsi"/>
          <w:bCs/>
          <w:sz w:val="24"/>
          <w:szCs w:val="24"/>
        </w:rPr>
      </w:pPr>
      <w:r w:rsidRPr="009F1002">
        <w:rPr>
          <w:rFonts w:cstheme="minorHAnsi"/>
          <w:b/>
          <w:color w:val="548DD4" w:themeColor="text2" w:themeTint="99"/>
          <w:sz w:val="24"/>
          <w:szCs w:val="24"/>
        </w:rPr>
        <w:t>Izvori financiranja,</w:t>
      </w:r>
      <w:r w:rsidRPr="009F1002">
        <w:rPr>
          <w:rFonts w:cstheme="minorHAnsi"/>
          <w:bCs/>
          <w:sz w:val="24"/>
          <w:szCs w:val="24"/>
        </w:rPr>
        <w:t> a koje čine skupine prihoda i primitaka iz kojih se podmiruju rashodi i izdaci određene vrste i utvrđene namjene.</w:t>
      </w:r>
    </w:p>
    <w:p w14:paraId="78D47FE1" w14:textId="193FA2BE" w:rsidR="00CF0C5B" w:rsidRPr="009F1002" w:rsidRDefault="00CF0C5B" w:rsidP="00CF0C5B">
      <w:pPr>
        <w:spacing w:after="0"/>
        <w:jc w:val="both"/>
        <w:rPr>
          <w:rFonts w:asciiTheme="majorHAnsi" w:hAnsiTheme="majorHAnsi" w:cstheme="minorHAnsi"/>
          <w:bCs/>
          <w:sz w:val="24"/>
          <w:szCs w:val="24"/>
        </w:rPr>
      </w:pPr>
    </w:p>
    <w:p w14:paraId="0B29FC3B" w14:textId="182FC6B7" w:rsidR="004B7E4B" w:rsidRPr="009F1002" w:rsidRDefault="00CF0C5B" w:rsidP="00CF0C5B">
      <w:pPr>
        <w:spacing w:after="0"/>
        <w:jc w:val="both"/>
        <w:rPr>
          <w:rFonts w:asciiTheme="majorHAnsi" w:hAnsiTheme="majorHAnsi" w:cstheme="minorHAnsi"/>
          <w:bCs/>
          <w:sz w:val="24"/>
          <w:szCs w:val="24"/>
        </w:rPr>
      </w:pPr>
      <w:r w:rsidRPr="009F1002">
        <w:rPr>
          <w:rFonts w:asciiTheme="majorHAnsi" w:hAnsiTheme="majorHAnsi" w:cstheme="minorHAnsi"/>
          <w:bCs/>
          <w:sz w:val="24"/>
          <w:szCs w:val="24"/>
        </w:rPr>
        <w:t xml:space="preserve">Proračun </w:t>
      </w:r>
      <w:r w:rsidR="00F44A67" w:rsidRPr="009F1002">
        <w:rPr>
          <w:rFonts w:asciiTheme="majorHAnsi" w:hAnsiTheme="majorHAnsi" w:cstheme="minorHAnsi"/>
          <w:bCs/>
          <w:sz w:val="24"/>
          <w:szCs w:val="24"/>
        </w:rPr>
        <w:t xml:space="preserve">Općine </w:t>
      </w:r>
      <w:r w:rsidR="004E5B4F" w:rsidRPr="009F1002">
        <w:rPr>
          <w:rFonts w:asciiTheme="majorHAnsi" w:hAnsiTheme="majorHAnsi" w:cstheme="minorHAnsi"/>
          <w:bCs/>
          <w:sz w:val="24"/>
          <w:szCs w:val="24"/>
        </w:rPr>
        <w:t>Kloštar Ivanić</w:t>
      </w:r>
      <w:r w:rsidR="00F44A67" w:rsidRPr="009F1002">
        <w:rPr>
          <w:rFonts w:asciiTheme="majorHAnsi" w:hAnsiTheme="majorHAnsi" w:cstheme="minorHAnsi"/>
          <w:bCs/>
          <w:sz w:val="24"/>
          <w:szCs w:val="24"/>
        </w:rPr>
        <w:t xml:space="preserve"> </w:t>
      </w:r>
      <w:r w:rsidRPr="009F1002">
        <w:rPr>
          <w:rFonts w:asciiTheme="majorHAnsi" w:hAnsiTheme="majorHAnsi" w:cstheme="minorHAnsi"/>
          <w:bCs/>
          <w:sz w:val="24"/>
          <w:szCs w:val="24"/>
        </w:rPr>
        <w:t>sastoji se od</w:t>
      </w:r>
      <w:r w:rsidR="0055517C" w:rsidRPr="009F1002">
        <w:rPr>
          <w:rFonts w:asciiTheme="majorHAnsi" w:hAnsiTheme="majorHAnsi" w:cstheme="minorHAnsi"/>
          <w:bCs/>
          <w:sz w:val="24"/>
          <w:szCs w:val="24"/>
        </w:rPr>
        <w:t xml:space="preserve"> razdjela, glava</w:t>
      </w:r>
      <w:r w:rsidR="00462E5A" w:rsidRPr="009F1002">
        <w:rPr>
          <w:rFonts w:asciiTheme="majorHAnsi" w:hAnsiTheme="majorHAnsi" w:cstheme="minorHAnsi"/>
          <w:bCs/>
          <w:sz w:val="24"/>
          <w:szCs w:val="24"/>
        </w:rPr>
        <w:t xml:space="preserve"> </w:t>
      </w:r>
      <w:r w:rsidR="0055517C" w:rsidRPr="009F1002">
        <w:rPr>
          <w:rFonts w:asciiTheme="majorHAnsi" w:hAnsiTheme="majorHAnsi" w:cstheme="minorHAnsi"/>
          <w:bCs/>
          <w:sz w:val="24"/>
          <w:szCs w:val="24"/>
        </w:rPr>
        <w:t xml:space="preserve">i programa. Programi </w:t>
      </w:r>
      <w:r w:rsidR="001C7C68" w:rsidRPr="009F1002">
        <w:rPr>
          <w:rFonts w:asciiTheme="majorHAnsi" w:hAnsiTheme="majorHAnsi" w:cstheme="minorHAnsi"/>
          <w:bCs/>
          <w:sz w:val="24"/>
          <w:szCs w:val="24"/>
        </w:rPr>
        <w:t xml:space="preserve">se sastoje od </w:t>
      </w:r>
      <w:r w:rsidR="0055517C" w:rsidRPr="009F1002">
        <w:rPr>
          <w:rFonts w:asciiTheme="majorHAnsi" w:hAnsiTheme="majorHAnsi" w:cstheme="minorHAnsi"/>
          <w:bCs/>
          <w:sz w:val="24"/>
          <w:szCs w:val="24"/>
        </w:rPr>
        <w:t>aktivnosti</w:t>
      </w:r>
      <w:r w:rsidR="001C7C68" w:rsidRPr="009F1002">
        <w:rPr>
          <w:rFonts w:asciiTheme="majorHAnsi" w:hAnsiTheme="majorHAnsi" w:cstheme="minorHAnsi"/>
          <w:bCs/>
          <w:sz w:val="24"/>
          <w:szCs w:val="24"/>
        </w:rPr>
        <w:t xml:space="preserve"> i projekata (</w:t>
      </w:r>
      <w:r w:rsidR="0055517C" w:rsidRPr="009F1002">
        <w:rPr>
          <w:rFonts w:asciiTheme="majorHAnsi" w:hAnsiTheme="majorHAnsi" w:cstheme="minorHAnsi"/>
          <w:bCs/>
          <w:sz w:val="24"/>
          <w:szCs w:val="24"/>
        </w:rPr>
        <w:t>kapitaln</w:t>
      </w:r>
      <w:r w:rsidR="001C7C68" w:rsidRPr="009F1002">
        <w:rPr>
          <w:rFonts w:asciiTheme="majorHAnsi" w:hAnsiTheme="majorHAnsi" w:cstheme="minorHAnsi"/>
          <w:bCs/>
          <w:sz w:val="24"/>
          <w:szCs w:val="24"/>
        </w:rPr>
        <w:t>i</w:t>
      </w:r>
      <w:r w:rsidR="0055517C" w:rsidRPr="009F1002">
        <w:rPr>
          <w:rFonts w:asciiTheme="majorHAnsi" w:hAnsiTheme="majorHAnsi" w:cstheme="minorHAnsi"/>
          <w:bCs/>
          <w:sz w:val="24"/>
          <w:szCs w:val="24"/>
        </w:rPr>
        <w:t xml:space="preserve"> i tekuć</w:t>
      </w:r>
      <w:r w:rsidR="001C7C68" w:rsidRPr="009F1002">
        <w:rPr>
          <w:rFonts w:asciiTheme="majorHAnsi" w:hAnsiTheme="majorHAnsi" w:cstheme="minorHAnsi"/>
          <w:bCs/>
          <w:sz w:val="24"/>
          <w:szCs w:val="24"/>
        </w:rPr>
        <w:t>i</w:t>
      </w:r>
      <w:r w:rsidR="0055517C" w:rsidRPr="009F1002">
        <w:rPr>
          <w:rFonts w:asciiTheme="majorHAnsi" w:hAnsiTheme="majorHAnsi" w:cstheme="minorHAnsi"/>
          <w:bCs/>
          <w:sz w:val="24"/>
          <w:szCs w:val="24"/>
        </w:rPr>
        <w:t xml:space="preserve"> projekt</w:t>
      </w:r>
      <w:r w:rsidR="001C7C68" w:rsidRPr="009F1002">
        <w:rPr>
          <w:rFonts w:asciiTheme="majorHAnsi" w:hAnsiTheme="majorHAnsi" w:cstheme="minorHAnsi"/>
          <w:bCs/>
          <w:sz w:val="24"/>
          <w:szCs w:val="24"/>
        </w:rPr>
        <w:t>i)</w:t>
      </w:r>
      <w:r w:rsidR="0055517C" w:rsidRPr="009F1002">
        <w:rPr>
          <w:rFonts w:asciiTheme="majorHAnsi" w:hAnsiTheme="majorHAnsi" w:cstheme="minorHAnsi"/>
          <w:bCs/>
          <w:sz w:val="24"/>
          <w:szCs w:val="24"/>
        </w:rPr>
        <w:t>.</w:t>
      </w:r>
      <w:r w:rsidR="00392D7E" w:rsidRPr="009F1002">
        <w:rPr>
          <w:rFonts w:asciiTheme="majorHAnsi" w:hAnsiTheme="majorHAnsi" w:cstheme="minorHAnsi"/>
          <w:bCs/>
          <w:sz w:val="24"/>
          <w:szCs w:val="24"/>
        </w:rPr>
        <w:t xml:space="preserve"> </w:t>
      </w:r>
    </w:p>
    <w:p w14:paraId="0C9D72ED" w14:textId="5482E435" w:rsidR="00D96DE8" w:rsidRPr="009F1002" w:rsidRDefault="0055517C" w:rsidP="00436FBF">
      <w:pPr>
        <w:spacing w:after="0"/>
        <w:jc w:val="both"/>
        <w:rPr>
          <w:rFonts w:asciiTheme="majorHAnsi" w:hAnsiTheme="majorHAnsi" w:cstheme="minorHAnsi"/>
          <w:b/>
          <w:sz w:val="24"/>
          <w:szCs w:val="24"/>
        </w:rPr>
      </w:pPr>
      <w:r w:rsidRPr="009F1002">
        <w:rPr>
          <w:rFonts w:asciiTheme="majorHAnsi" w:hAnsiTheme="majorHAnsi" w:cstheme="minorHAnsi"/>
          <w:b/>
          <w:noProof/>
          <w:sz w:val="24"/>
          <w:szCs w:val="24"/>
          <w:lang w:eastAsia="hr-HR"/>
        </w:rPr>
        <w:lastRenderedPageBreak/>
        <w:drawing>
          <wp:inline distT="0" distB="0" distL="0" distR="0" wp14:anchorId="7DD0AB09" wp14:editId="0AAA3F3F">
            <wp:extent cx="5791200" cy="8978310"/>
            <wp:effectExtent l="38100" t="19050" r="19050" b="0"/>
            <wp:docPr id="7" name="Dij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r w:rsidR="00D96DE8" w:rsidRPr="009F1002">
        <w:rPr>
          <w:rFonts w:asciiTheme="majorHAnsi" w:hAnsiTheme="majorHAnsi" w:cstheme="minorHAnsi"/>
          <w:b/>
          <w:sz w:val="24"/>
          <w:szCs w:val="24"/>
        </w:rPr>
        <w:br w:type="page"/>
      </w:r>
    </w:p>
    <w:p w14:paraId="6CEE5430" w14:textId="5504CE66" w:rsidR="00ED4B4D" w:rsidRPr="009F1002" w:rsidRDefault="00350570" w:rsidP="0077721C">
      <w:pPr>
        <w:spacing w:after="0"/>
        <w:jc w:val="both"/>
        <w:rPr>
          <w:rFonts w:asciiTheme="majorHAnsi" w:hAnsiTheme="majorHAnsi" w:cstheme="minorHAnsi"/>
          <w:b/>
          <w:color w:val="548DD4" w:themeColor="text2" w:themeTint="99"/>
          <w:sz w:val="24"/>
          <w:szCs w:val="24"/>
        </w:rPr>
      </w:pPr>
      <w:bookmarkStart w:id="3" w:name="_Hlk180568589"/>
      <w:r w:rsidRPr="009F1002">
        <w:rPr>
          <w:rFonts w:asciiTheme="majorHAnsi" w:hAnsiTheme="majorHAnsi" w:cstheme="minorHAnsi"/>
          <w:b/>
          <w:color w:val="548DD4" w:themeColor="text2" w:themeTint="99"/>
          <w:sz w:val="24"/>
          <w:szCs w:val="24"/>
        </w:rPr>
        <w:lastRenderedPageBreak/>
        <w:t>OPIS POSEBNOG DIJELA PRORAČUNA</w:t>
      </w:r>
    </w:p>
    <w:p w14:paraId="17D9A6D8" w14:textId="77777777" w:rsidR="00ED4B4D" w:rsidRPr="009F1002" w:rsidRDefault="00ED4B4D" w:rsidP="0077721C">
      <w:pPr>
        <w:spacing w:after="0"/>
        <w:jc w:val="both"/>
        <w:rPr>
          <w:rFonts w:asciiTheme="majorHAnsi" w:hAnsiTheme="majorHAnsi" w:cstheme="minorHAnsi"/>
          <w:b/>
          <w:color w:val="548DD4" w:themeColor="text2" w:themeTint="99"/>
          <w:sz w:val="24"/>
          <w:szCs w:val="24"/>
        </w:rPr>
      </w:pPr>
    </w:p>
    <w:p w14:paraId="5240F020" w14:textId="03D7EF08" w:rsidR="0059428B" w:rsidRPr="009F1002" w:rsidRDefault="00546028" w:rsidP="006F5968">
      <w:pPr>
        <w:spacing w:after="0"/>
        <w:jc w:val="both"/>
        <w:rPr>
          <w:rFonts w:asciiTheme="majorHAnsi" w:hAnsiTheme="majorHAnsi" w:cstheme="minorHAnsi"/>
          <w:b/>
          <w:color w:val="548DD4" w:themeColor="text2" w:themeTint="99"/>
          <w:sz w:val="24"/>
          <w:szCs w:val="24"/>
        </w:rPr>
      </w:pPr>
      <w:r w:rsidRPr="009F1002">
        <w:rPr>
          <w:rFonts w:asciiTheme="majorHAnsi" w:hAnsiTheme="majorHAnsi" w:cstheme="minorHAnsi"/>
          <w:b/>
          <w:color w:val="548DD4" w:themeColor="text2" w:themeTint="99"/>
          <w:sz w:val="24"/>
          <w:szCs w:val="24"/>
        </w:rPr>
        <w:t xml:space="preserve">RAZDJEL </w:t>
      </w:r>
      <w:r w:rsidR="00342D8B" w:rsidRPr="009F1002">
        <w:rPr>
          <w:rFonts w:asciiTheme="majorHAnsi" w:hAnsiTheme="majorHAnsi" w:cstheme="minorHAnsi"/>
          <w:b/>
          <w:color w:val="548DD4" w:themeColor="text2" w:themeTint="99"/>
          <w:sz w:val="24"/>
          <w:szCs w:val="24"/>
        </w:rPr>
        <w:t>00</w:t>
      </w:r>
      <w:r w:rsidRPr="009F1002">
        <w:rPr>
          <w:rFonts w:asciiTheme="majorHAnsi" w:hAnsiTheme="majorHAnsi" w:cstheme="minorHAnsi"/>
          <w:b/>
          <w:color w:val="548DD4" w:themeColor="text2" w:themeTint="99"/>
          <w:sz w:val="24"/>
          <w:szCs w:val="24"/>
        </w:rPr>
        <w:t xml:space="preserve">1 </w:t>
      </w:r>
      <w:r w:rsidR="0059428B" w:rsidRPr="009F1002">
        <w:rPr>
          <w:rFonts w:asciiTheme="majorHAnsi" w:hAnsiTheme="majorHAnsi" w:cstheme="minorHAnsi"/>
          <w:b/>
          <w:color w:val="548DD4" w:themeColor="text2" w:themeTint="99"/>
          <w:sz w:val="24"/>
          <w:szCs w:val="24"/>
        </w:rPr>
        <w:t xml:space="preserve">PREDSTAVNIČKA I IZVRŠNA TIJELA </w:t>
      </w:r>
      <w:r w:rsidR="006F5968" w:rsidRPr="009F1002">
        <w:rPr>
          <w:rFonts w:asciiTheme="majorHAnsi" w:hAnsiTheme="majorHAnsi" w:cstheme="minorHAnsi"/>
          <w:b/>
          <w:color w:val="548DD4" w:themeColor="text2" w:themeTint="99"/>
          <w:sz w:val="24"/>
          <w:szCs w:val="24"/>
        </w:rPr>
        <w:t xml:space="preserve">- </w:t>
      </w:r>
      <w:r w:rsidR="00315A1C" w:rsidRPr="009F1002">
        <w:rPr>
          <w:rFonts w:asciiTheme="majorHAnsi" w:hAnsiTheme="majorHAnsi" w:cstheme="minorHAnsi"/>
          <w:b/>
          <w:color w:val="548DD4" w:themeColor="text2" w:themeTint="99"/>
          <w:sz w:val="24"/>
          <w:szCs w:val="24"/>
        </w:rPr>
        <w:t xml:space="preserve">444.188,58 </w:t>
      </w:r>
      <w:r w:rsidR="006F5968" w:rsidRPr="009F1002">
        <w:rPr>
          <w:rFonts w:asciiTheme="majorHAnsi" w:hAnsiTheme="majorHAnsi" w:cstheme="minorHAnsi"/>
          <w:b/>
          <w:color w:val="548DD4" w:themeColor="text2" w:themeTint="99"/>
          <w:sz w:val="24"/>
          <w:szCs w:val="24"/>
        </w:rPr>
        <w:t>EURA</w:t>
      </w:r>
    </w:p>
    <w:p w14:paraId="55A7A22F" w14:textId="734BC5E1" w:rsidR="00792548" w:rsidRPr="009F1002" w:rsidRDefault="00621E79" w:rsidP="0059428B">
      <w:pPr>
        <w:spacing w:before="240"/>
        <w:ind w:left="283" w:hanging="283"/>
        <w:jc w:val="both"/>
        <w:rPr>
          <w:rFonts w:asciiTheme="majorHAnsi" w:eastAsia="Times New Roman" w:hAnsiTheme="majorHAnsi" w:cstheme="minorHAnsi"/>
          <w:b/>
          <w:color w:val="548DD4" w:themeColor="text2" w:themeTint="99"/>
          <w:sz w:val="24"/>
          <w:szCs w:val="24"/>
        </w:rPr>
      </w:pPr>
      <w:r w:rsidRPr="009F1002">
        <w:rPr>
          <w:rFonts w:asciiTheme="majorHAnsi" w:eastAsia="Times New Roman" w:hAnsiTheme="majorHAnsi" w:cstheme="minorHAnsi"/>
          <w:b/>
          <w:color w:val="548DD4" w:themeColor="text2" w:themeTint="99"/>
          <w:sz w:val="24"/>
          <w:szCs w:val="24"/>
        </w:rPr>
        <w:t xml:space="preserve">GLAVA 01 PREDSTAVNIČKA I IZVRŠNA TIJELA - </w:t>
      </w:r>
      <w:r w:rsidR="0065117B" w:rsidRPr="009F1002">
        <w:rPr>
          <w:rFonts w:asciiTheme="majorHAnsi" w:eastAsia="Times New Roman" w:hAnsiTheme="majorHAnsi" w:cstheme="minorHAnsi"/>
          <w:b/>
          <w:color w:val="548DD4" w:themeColor="text2" w:themeTint="99"/>
          <w:sz w:val="24"/>
          <w:szCs w:val="24"/>
        </w:rPr>
        <w:t xml:space="preserve">444.188,58 </w:t>
      </w:r>
      <w:r w:rsidRPr="009F1002">
        <w:rPr>
          <w:rFonts w:asciiTheme="majorHAnsi" w:eastAsia="Times New Roman" w:hAnsiTheme="majorHAnsi" w:cstheme="minorHAnsi"/>
          <w:b/>
          <w:color w:val="548DD4" w:themeColor="text2" w:themeTint="99"/>
          <w:sz w:val="24"/>
          <w:szCs w:val="24"/>
        </w:rPr>
        <w:t>EURA</w:t>
      </w:r>
    </w:p>
    <w:p w14:paraId="74691458" w14:textId="2E06230D" w:rsidR="00BF19BF" w:rsidRPr="009F1002" w:rsidRDefault="00BA353E" w:rsidP="001D4EC7">
      <w:pPr>
        <w:jc w:val="both"/>
        <w:rPr>
          <w:rFonts w:asciiTheme="majorHAnsi" w:hAnsiTheme="majorHAnsi" w:cstheme="minorHAnsi"/>
          <w:b/>
          <w:color w:val="548DD4" w:themeColor="text2" w:themeTint="99"/>
          <w:sz w:val="24"/>
          <w:szCs w:val="24"/>
        </w:rPr>
      </w:pPr>
      <w:r w:rsidRPr="009F1002">
        <w:rPr>
          <w:rFonts w:asciiTheme="majorHAnsi" w:hAnsiTheme="majorHAnsi" w:cstheme="minorHAnsi"/>
          <w:b/>
          <w:color w:val="548DD4" w:themeColor="text2" w:themeTint="99"/>
          <w:sz w:val="24"/>
          <w:szCs w:val="24"/>
        </w:rPr>
        <w:t xml:space="preserve">Program 1001 </w:t>
      </w:r>
      <w:r w:rsidR="00621E79" w:rsidRPr="009F1002">
        <w:rPr>
          <w:rFonts w:asciiTheme="majorHAnsi" w:hAnsiTheme="majorHAnsi" w:cstheme="minorHAnsi"/>
          <w:b/>
          <w:color w:val="548DD4" w:themeColor="text2" w:themeTint="99"/>
          <w:sz w:val="24"/>
          <w:szCs w:val="24"/>
        </w:rPr>
        <w:t xml:space="preserve">Predstavnička i izvršna tijela - </w:t>
      </w:r>
      <w:r w:rsidR="009B00D1" w:rsidRPr="009F1002">
        <w:rPr>
          <w:rFonts w:asciiTheme="majorHAnsi" w:hAnsiTheme="majorHAnsi" w:cstheme="minorHAnsi"/>
          <w:b/>
          <w:color w:val="548DD4" w:themeColor="text2" w:themeTint="99"/>
          <w:sz w:val="24"/>
          <w:szCs w:val="24"/>
        </w:rPr>
        <w:t xml:space="preserve">444.188,58 </w:t>
      </w:r>
      <w:r w:rsidR="00621E79" w:rsidRPr="009F1002">
        <w:rPr>
          <w:rFonts w:asciiTheme="majorHAnsi" w:hAnsiTheme="majorHAnsi" w:cstheme="minorHAnsi"/>
          <w:b/>
          <w:color w:val="548DD4" w:themeColor="text2" w:themeTint="99"/>
          <w:sz w:val="24"/>
          <w:szCs w:val="24"/>
        </w:rPr>
        <w:t>eura</w:t>
      </w:r>
    </w:p>
    <w:p w14:paraId="23A1115E" w14:textId="0FBB7E07" w:rsidR="000E46F0" w:rsidRPr="009F1002" w:rsidRDefault="00B81959" w:rsidP="00614621">
      <w:pPr>
        <w:tabs>
          <w:tab w:val="left" w:pos="567"/>
        </w:tabs>
        <w:jc w:val="both"/>
        <w:rPr>
          <w:rFonts w:asciiTheme="majorHAnsi" w:hAnsiTheme="majorHAnsi" w:cstheme="minorHAnsi"/>
          <w:bCs/>
          <w:sz w:val="24"/>
          <w:szCs w:val="24"/>
        </w:rPr>
      </w:pPr>
      <w:r w:rsidRPr="009F1002">
        <w:rPr>
          <w:rFonts w:asciiTheme="majorHAnsi" w:hAnsiTheme="majorHAnsi" w:cstheme="minorHAnsi"/>
          <w:bCs/>
          <w:sz w:val="24"/>
          <w:szCs w:val="24"/>
        </w:rPr>
        <w:t xml:space="preserve">Iz proračuna je za </w:t>
      </w:r>
      <w:r w:rsidR="00621E79" w:rsidRPr="009F1002">
        <w:rPr>
          <w:rFonts w:asciiTheme="majorHAnsi" w:hAnsiTheme="majorHAnsi" w:cstheme="minorHAnsi"/>
          <w:bCs/>
          <w:sz w:val="24"/>
          <w:szCs w:val="24"/>
        </w:rPr>
        <w:t xml:space="preserve">naknade za rad predstavničkih, izvršnih i radnih tijela </w:t>
      </w:r>
      <w:r w:rsidRPr="009F1002">
        <w:rPr>
          <w:rFonts w:asciiTheme="majorHAnsi" w:hAnsiTheme="majorHAnsi" w:cstheme="minorHAnsi"/>
          <w:bCs/>
          <w:sz w:val="24"/>
          <w:szCs w:val="24"/>
        </w:rPr>
        <w:t xml:space="preserve">planiran iznos od </w:t>
      </w:r>
      <w:r w:rsidR="007A7B20" w:rsidRPr="009F1002">
        <w:rPr>
          <w:rFonts w:asciiTheme="majorHAnsi" w:hAnsiTheme="majorHAnsi" w:cstheme="minorHAnsi"/>
          <w:bCs/>
          <w:sz w:val="24"/>
          <w:szCs w:val="24"/>
        </w:rPr>
        <w:t xml:space="preserve">32.500,00 </w:t>
      </w:r>
      <w:r w:rsidRPr="009F1002">
        <w:rPr>
          <w:rFonts w:asciiTheme="majorHAnsi" w:hAnsiTheme="majorHAnsi" w:cstheme="minorHAnsi"/>
          <w:bCs/>
          <w:sz w:val="24"/>
          <w:szCs w:val="24"/>
        </w:rPr>
        <w:t>eura</w:t>
      </w:r>
      <w:r w:rsidR="00621E79" w:rsidRPr="009F1002">
        <w:rPr>
          <w:rFonts w:asciiTheme="majorHAnsi" w:hAnsiTheme="majorHAnsi" w:cstheme="minorHAnsi"/>
          <w:bCs/>
          <w:sz w:val="24"/>
          <w:szCs w:val="24"/>
        </w:rPr>
        <w:t>,</w:t>
      </w:r>
      <w:r w:rsidRPr="009F1002">
        <w:rPr>
          <w:rFonts w:asciiTheme="majorHAnsi" w:hAnsiTheme="majorHAnsi" w:cstheme="minorHAnsi"/>
          <w:bCs/>
          <w:sz w:val="24"/>
          <w:szCs w:val="24"/>
        </w:rPr>
        <w:t xml:space="preserve"> za naknade </w:t>
      </w:r>
      <w:r w:rsidR="00621E79" w:rsidRPr="009F1002">
        <w:rPr>
          <w:rFonts w:asciiTheme="majorHAnsi" w:hAnsiTheme="majorHAnsi" w:cstheme="minorHAnsi"/>
          <w:bCs/>
          <w:sz w:val="24"/>
          <w:szCs w:val="24"/>
        </w:rPr>
        <w:t xml:space="preserve">političkim strankama planirano je </w:t>
      </w:r>
      <w:r w:rsidR="00B35268" w:rsidRPr="009F1002">
        <w:rPr>
          <w:rFonts w:asciiTheme="majorHAnsi" w:hAnsiTheme="majorHAnsi" w:cstheme="minorHAnsi"/>
          <w:bCs/>
          <w:sz w:val="24"/>
          <w:szCs w:val="24"/>
        </w:rPr>
        <w:t xml:space="preserve">10.716,00 </w:t>
      </w:r>
      <w:r w:rsidR="00621E79" w:rsidRPr="009F1002">
        <w:rPr>
          <w:rFonts w:asciiTheme="majorHAnsi" w:hAnsiTheme="majorHAnsi" w:cstheme="minorHAnsi"/>
          <w:bCs/>
          <w:sz w:val="24"/>
          <w:szCs w:val="24"/>
        </w:rPr>
        <w:t xml:space="preserve">eura, za dan </w:t>
      </w:r>
      <w:r w:rsidR="00D24086" w:rsidRPr="009F1002">
        <w:rPr>
          <w:rFonts w:asciiTheme="majorHAnsi" w:hAnsiTheme="majorHAnsi" w:cstheme="minorHAnsi"/>
          <w:bCs/>
          <w:sz w:val="24"/>
          <w:szCs w:val="24"/>
        </w:rPr>
        <w:t>O</w:t>
      </w:r>
      <w:r w:rsidR="00621E79" w:rsidRPr="009F1002">
        <w:rPr>
          <w:rFonts w:asciiTheme="majorHAnsi" w:hAnsiTheme="majorHAnsi" w:cstheme="minorHAnsi"/>
          <w:bCs/>
          <w:sz w:val="24"/>
          <w:szCs w:val="24"/>
        </w:rPr>
        <w:t xml:space="preserve">pćine planirano je </w:t>
      </w:r>
      <w:r w:rsidR="00D24086" w:rsidRPr="009F1002">
        <w:rPr>
          <w:rFonts w:asciiTheme="majorHAnsi" w:hAnsiTheme="majorHAnsi" w:cstheme="minorHAnsi"/>
          <w:bCs/>
          <w:sz w:val="24"/>
          <w:szCs w:val="24"/>
        </w:rPr>
        <w:t>5</w:t>
      </w:r>
      <w:r w:rsidR="00621E79" w:rsidRPr="009F1002">
        <w:rPr>
          <w:rFonts w:asciiTheme="majorHAnsi" w:hAnsiTheme="majorHAnsi" w:cstheme="minorHAnsi"/>
          <w:bCs/>
          <w:sz w:val="24"/>
          <w:szCs w:val="24"/>
        </w:rPr>
        <w:t xml:space="preserve">0.000,00 eura, za Veliku i Malu Gospu planirano je 30.000,00 eura, za održavanje izbora planirano je </w:t>
      </w:r>
      <w:r w:rsidR="00750B54" w:rsidRPr="009F1002">
        <w:rPr>
          <w:rFonts w:asciiTheme="majorHAnsi" w:hAnsiTheme="majorHAnsi" w:cstheme="minorHAnsi"/>
          <w:bCs/>
          <w:sz w:val="24"/>
          <w:szCs w:val="24"/>
        </w:rPr>
        <w:t>3</w:t>
      </w:r>
      <w:r w:rsidR="00621E79" w:rsidRPr="009F1002">
        <w:rPr>
          <w:rFonts w:asciiTheme="majorHAnsi" w:hAnsiTheme="majorHAnsi" w:cstheme="minorHAnsi"/>
          <w:bCs/>
          <w:sz w:val="24"/>
          <w:szCs w:val="24"/>
        </w:rPr>
        <w:t>5.000,00 eura, za proračunsku pričuvu planirano je 11.238,00 eura, za ot</w:t>
      </w:r>
      <w:r w:rsidR="00614621" w:rsidRPr="009F1002">
        <w:rPr>
          <w:rFonts w:asciiTheme="majorHAnsi" w:hAnsiTheme="majorHAnsi" w:cstheme="minorHAnsi"/>
          <w:bCs/>
          <w:sz w:val="24"/>
          <w:szCs w:val="24"/>
        </w:rPr>
        <w:t xml:space="preserve">platu zajmova planirano je </w:t>
      </w:r>
      <w:r w:rsidR="00160E89" w:rsidRPr="009F1002">
        <w:rPr>
          <w:rFonts w:asciiTheme="majorHAnsi" w:hAnsiTheme="majorHAnsi" w:cstheme="minorHAnsi"/>
          <w:bCs/>
          <w:sz w:val="24"/>
          <w:szCs w:val="24"/>
        </w:rPr>
        <w:t xml:space="preserve">251.234,58 </w:t>
      </w:r>
      <w:r w:rsidR="00614621" w:rsidRPr="009F1002">
        <w:rPr>
          <w:rFonts w:asciiTheme="majorHAnsi" w:hAnsiTheme="majorHAnsi" w:cstheme="minorHAnsi"/>
          <w:bCs/>
          <w:sz w:val="24"/>
          <w:szCs w:val="24"/>
        </w:rPr>
        <w:t>eura, za nagradu za ostvarena postignuća planirano je 2.000,00 eura</w:t>
      </w:r>
      <w:r w:rsidR="00661456" w:rsidRPr="009F1002">
        <w:rPr>
          <w:rFonts w:asciiTheme="majorHAnsi" w:hAnsiTheme="majorHAnsi" w:cstheme="minorHAnsi"/>
          <w:bCs/>
          <w:sz w:val="24"/>
          <w:szCs w:val="24"/>
        </w:rPr>
        <w:t>,</w:t>
      </w:r>
      <w:r w:rsidR="00614621" w:rsidRPr="009F1002">
        <w:rPr>
          <w:rFonts w:asciiTheme="majorHAnsi" w:hAnsiTheme="majorHAnsi" w:cstheme="minorHAnsi"/>
          <w:bCs/>
          <w:sz w:val="24"/>
          <w:szCs w:val="24"/>
        </w:rPr>
        <w:t xml:space="preserve"> </w:t>
      </w:r>
      <w:r w:rsidR="00661456" w:rsidRPr="009F1002">
        <w:rPr>
          <w:rFonts w:asciiTheme="majorHAnsi" w:hAnsiTheme="majorHAnsi" w:cstheme="minorHAnsi"/>
          <w:bCs/>
          <w:sz w:val="24"/>
          <w:szCs w:val="24"/>
        </w:rPr>
        <w:t xml:space="preserve">za financiranje rada Savjeta mladih planirano je 6.500,00 eura, </w:t>
      </w:r>
      <w:r w:rsidR="00A73E31" w:rsidRPr="009F1002">
        <w:rPr>
          <w:rFonts w:asciiTheme="majorHAnsi" w:hAnsiTheme="majorHAnsi" w:cstheme="minorHAnsi"/>
          <w:bCs/>
          <w:sz w:val="24"/>
          <w:szCs w:val="24"/>
        </w:rPr>
        <w:t xml:space="preserve">za </w:t>
      </w:r>
      <w:r w:rsidR="00614621" w:rsidRPr="009F1002">
        <w:rPr>
          <w:rFonts w:asciiTheme="majorHAnsi" w:hAnsiTheme="majorHAnsi" w:cstheme="minorHAnsi"/>
          <w:bCs/>
          <w:sz w:val="24"/>
          <w:szCs w:val="24"/>
        </w:rPr>
        <w:t>os</w:t>
      </w:r>
      <w:r w:rsidR="00A73E31" w:rsidRPr="009F1002">
        <w:rPr>
          <w:rFonts w:asciiTheme="majorHAnsi" w:hAnsiTheme="majorHAnsi" w:cstheme="minorHAnsi"/>
          <w:bCs/>
          <w:sz w:val="24"/>
          <w:szCs w:val="24"/>
        </w:rPr>
        <w:t>obni</w:t>
      </w:r>
      <w:r w:rsidR="00614621" w:rsidRPr="009F1002">
        <w:rPr>
          <w:rFonts w:asciiTheme="majorHAnsi" w:hAnsiTheme="majorHAnsi" w:cstheme="minorHAnsi"/>
          <w:bCs/>
          <w:sz w:val="24"/>
          <w:szCs w:val="24"/>
        </w:rPr>
        <w:t xml:space="preserve"> automobil planirano je </w:t>
      </w:r>
      <w:r w:rsidR="00A73E31" w:rsidRPr="009F1002">
        <w:rPr>
          <w:rFonts w:asciiTheme="majorHAnsi" w:hAnsiTheme="majorHAnsi" w:cstheme="minorHAnsi"/>
          <w:bCs/>
          <w:sz w:val="24"/>
          <w:szCs w:val="24"/>
        </w:rPr>
        <w:t>1</w:t>
      </w:r>
      <w:r w:rsidR="00614621" w:rsidRPr="009F1002">
        <w:rPr>
          <w:rFonts w:asciiTheme="majorHAnsi" w:hAnsiTheme="majorHAnsi" w:cstheme="minorHAnsi"/>
          <w:bCs/>
          <w:sz w:val="24"/>
          <w:szCs w:val="24"/>
        </w:rPr>
        <w:t>5.000,00 eura.</w:t>
      </w:r>
    </w:p>
    <w:p w14:paraId="58A6B872" w14:textId="77777777" w:rsidR="00614621" w:rsidRPr="009F1002" w:rsidRDefault="00614621" w:rsidP="00614621">
      <w:pPr>
        <w:spacing w:after="0"/>
        <w:jc w:val="both"/>
        <w:rPr>
          <w:rFonts w:asciiTheme="majorHAnsi" w:hAnsiTheme="majorHAnsi" w:cstheme="minorHAnsi"/>
          <w:b/>
          <w:color w:val="548DD4" w:themeColor="text2" w:themeTint="99"/>
          <w:sz w:val="24"/>
          <w:szCs w:val="24"/>
        </w:rPr>
      </w:pPr>
    </w:p>
    <w:p w14:paraId="0EFEDBA3" w14:textId="778CF0D7" w:rsidR="00614621" w:rsidRPr="009F1002" w:rsidRDefault="00614621" w:rsidP="00614621">
      <w:pPr>
        <w:spacing w:after="0"/>
        <w:jc w:val="both"/>
        <w:rPr>
          <w:rFonts w:asciiTheme="majorHAnsi" w:hAnsiTheme="majorHAnsi" w:cstheme="minorHAnsi"/>
          <w:b/>
          <w:color w:val="548DD4" w:themeColor="text2" w:themeTint="99"/>
          <w:sz w:val="24"/>
          <w:szCs w:val="24"/>
        </w:rPr>
      </w:pPr>
      <w:r w:rsidRPr="009F1002">
        <w:rPr>
          <w:rFonts w:asciiTheme="majorHAnsi" w:hAnsiTheme="majorHAnsi" w:cstheme="minorHAnsi"/>
          <w:b/>
          <w:color w:val="548DD4" w:themeColor="text2" w:themeTint="99"/>
          <w:sz w:val="24"/>
          <w:szCs w:val="24"/>
        </w:rPr>
        <w:t xml:space="preserve">RAZDJEL 002 JEDINSTVENI UPRAVNI ODJEL - </w:t>
      </w:r>
      <w:r w:rsidR="000633A5" w:rsidRPr="009F1002">
        <w:rPr>
          <w:rFonts w:asciiTheme="majorHAnsi" w:hAnsiTheme="majorHAnsi" w:cstheme="minorHAnsi"/>
          <w:b/>
          <w:color w:val="548DD4" w:themeColor="text2" w:themeTint="99"/>
          <w:sz w:val="24"/>
          <w:szCs w:val="24"/>
        </w:rPr>
        <w:t>7.815.594,37</w:t>
      </w:r>
      <w:r w:rsidR="000633A5" w:rsidRPr="009F1002">
        <w:rPr>
          <w:rFonts w:asciiTheme="majorHAnsi" w:hAnsiTheme="majorHAnsi" w:cstheme="minorHAnsi"/>
          <w:b/>
          <w:color w:val="548DD4" w:themeColor="text2" w:themeTint="99"/>
          <w:sz w:val="24"/>
          <w:szCs w:val="24"/>
        </w:rPr>
        <w:t xml:space="preserve"> </w:t>
      </w:r>
      <w:r w:rsidRPr="009F1002">
        <w:rPr>
          <w:rFonts w:asciiTheme="majorHAnsi" w:hAnsiTheme="majorHAnsi" w:cstheme="minorHAnsi"/>
          <w:b/>
          <w:color w:val="548DD4" w:themeColor="text2" w:themeTint="99"/>
          <w:sz w:val="24"/>
          <w:szCs w:val="24"/>
        </w:rPr>
        <w:t>EURA</w:t>
      </w:r>
    </w:p>
    <w:p w14:paraId="19996FC9" w14:textId="6BB34408" w:rsidR="00614621" w:rsidRPr="009F1002" w:rsidRDefault="00614621" w:rsidP="00614621">
      <w:pPr>
        <w:spacing w:before="240"/>
        <w:ind w:left="283" w:hanging="283"/>
        <w:jc w:val="both"/>
        <w:rPr>
          <w:rFonts w:asciiTheme="majorHAnsi" w:eastAsia="Times New Roman" w:hAnsiTheme="majorHAnsi" w:cstheme="minorHAnsi"/>
          <w:b/>
          <w:color w:val="548DD4" w:themeColor="text2" w:themeTint="99"/>
          <w:sz w:val="24"/>
          <w:szCs w:val="24"/>
        </w:rPr>
      </w:pPr>
      <w:r w:rsidRPr="009F1002">
        <w:rPr>
          <w:rFonts w:asciiTheme="majorHAnsi" w:eastAsia="Times New Roman" w:hAnsiTheme="majorHAnsi" w:cstheme="minorHAnsi"/>
          <w:b/>
          <w:color w:val="548DD4" w:themeColor="text2" w:themeTint="99"/>
          <w:sz w:val="24"/>
          <w:szCs w:val="24"/>
        </w:rPr>
        <w:t xml:space="preserve">GLAVA 02 JEDINSTVENI UPRAVNI ODJEL - </w:t>
      </w:r>
      <w:r w:rsidR="000633A5" w:rsidRPr="009F1002">
        <w:rPr>
          <w:rFonts w:asciiTheme="majorHAnsi" w:eastAsia="Times New Roman" w:hAnsiTheme="majorHAnsi" w:cstheme="minorHAnsi"/>
          <w:b/>
          <w:color w:val="548DD4" w:themeColor="text2" w:themeTint="99"/>
          <w:sz w:val="24"/>
          <w:szCs w:val="24"/>
        </w:rPr>
        <w:t>7.815.594,37</w:t>
      </w:r>
      <w:r w:rsidRPr="009F1002">
        <w:rPr>
          <w:rFonts w:asciiTheme="majorHAnsi" w:eastAsia="Times New Roman" w:hAnsiTheme="majorHAnsi" w:cstheme="minorHAnsi"/>
          <w:b/>
          <w:color w:val="548DD4" w:themeColor="text2" w:themeTint="99"/>
          <w:sz w:val="24"/>
          <w:szCs w:val="24"/>
        </w:rPr>
        <w:t>EURA</w:t>
      </w:r>
    </w:p>
    <w:p w14:paraId="502AD553" w14:textId="0CB6F987" w:rsidR="007675E5" w:rsidRPr="009F1002" w:rsidRDefault="007675E5" w:rsidP="007675E5">
      <w:pPr>
        <w:spacing w:after="100" w:afterAutospacing="1" w:line="240" w:lineRule="auto"/>
        <w:contextualSpacing/>
        <w:jc w:val="both"/>
        <w:rPr>
          <w:rFonts w:asciiTheme="majorHAnsi" w:eastAsia="Times New Roman" w:hAnsiTheme="majorHAnsi" w:cstheme="minorHAnsi"/>
          <w:b/>
          <w:color w:val="548DD4" w:themeColor="text2" w:themeTint="99"/>
          <w:sz w:val="24"/>
          <w:szCs w:val="24"/>
        </w:rPr>
      </w:pPr>
      <w:r w:rsidRPr="009F1002">
        <w:rPr>
          <w:rFonts w:asciiTheme="majorHAnsi" w:eastAsia="Times New Roman" w:hAnsiTheme="majorHAnsi" w:cstheme="minorHAnsi"/>
          <w:b/>
          <w:color w:val="548DD4" w:themeColor="text2" w:themeTint="99"/>
          <w:sz w:val="24"/>
          <w:szCs w:val="24"/>
        </w:rPr>
        <w:t xml:space="preserve">Program 1002 </w:t>
      </w:r>
      <w:r w:rsidR="00614621" w:rsidRPr="009F1002">
        <w:rPr>
          <w:rFonts w:asciiTheme="majorHAnsi" w:eastAsia="Times New Roman" w:hAnsiTheme="majorHAnsi" w:cstheme="minorHAnsi"/>
          <w:b/>
          <w:color w:val="548DD4" w:themeColor="text2" w:themeTint="99"/>
          <w:sz w:val="24"/>
          <w:szCs w:val="24"/>
        </w:rPr>
        <w:t>Jedinstveni upravni odjel</w:t>
      </w:r>
      <w:r w:rsidR="00EA775B" w:rsidRPr="009F1002">
        <w:rPr>
          <w:rFonts w:asciiTheme="majorHAnsi" w:eastAsia="Times New Roman" w:hAnsiTheme="majorHAnsi" w:cstheme="minorHAnsi"/>
          <w:b/>
          <w:color w:val="548DD4" w:themeColor="text2" w:themeTint="99"/>
          <w:sz w:val="24"/>
          <w:szCs w:val="24"/>
        </w:rPr>
        <w:t xml:space="preserve">, vlastiti pogon </w:t>
      </w:r>
      <w:r w:rsidRPr="009F1002">
        <w:rPr>
          <w:rFonts w:asciiTheme="majorHAnsi" w:eastAsia="Times New Roman" w:hAnsiTheme="majorHAnsi" w:cstheme="minorHAnsi"/>
          <w:b/>
          <w:color w:val="548DD4" w:themeColor="text2" w:themeTint="99"/>
          <w:sz w:val="24"/>
          <w:szCs w:val="24"/>
        </w:rPr>
        <w:t xml:space="preserve">- </w:t>
      </w:r>
      <w:r w:rsidR="000633A5" w:rsidRPr="009F1002">
        <w:rPr>
          <w:rFonts w:asciiTheme="majorHAnsi" w:eastAsia="Times New Roman" w:hAnsiTheme="majorHAnsi" w:cstheme="minorHAnsi"/>
          <w:b/>
          <w:color w:val="548DD4" w:themeColor="text2" w:themeTint="99"/>
          <w:sz w:val="24"/>
          <w:szCs w:val="24"/>
        </w:rPr>
        <w:t>1.171.639,26</w:t>
      </w:r>
      <w:r w:rsidR="000633A5" w:rsidRPr="009F1002">
        <w:rPr>
          <w:rFonts w:asciiTheme="majorHAnsi" w:eastAsia="Times New Roman" w:hAnsiTheme="majorHAnsi" w:cstheme="minorHAnsi"/>
          <w:b/>
          <w:color w:val="548DD4" w:themeColor="text2" w:themeTint="99"/>
          <w:sz w:val="24"/>
          <w:szCs w:val="24"/>
        </w:rPr>
        <w:t xml:space="preserve"> </w:t>
      </w:r>
      <w:r w:rsidRPr="009F1002">
        <w:rPr>
          <w:rFonts w:asciiTheme="majorHAnsi" w:eastAsia="Times New Roman" w:hAnsiTheme="majorHAnsi" w:cstheme="minorHAnsi"/>
          <w:b/>
          <w:color w:val="548DD4" w:themeColor="text2" w:themeTint="99"/>
          <w:sz w:val="24"/>
          <w:szCs w:val="24"/>
        </w:rPr>
        <w:t>eura</w:t>
      </w:r>
    </w:p>
    <w:p w14:paraId="57144CEC" w14:textId="0FD95CED" w:rsidR="006C572B" w:rsidRPr="009F1002" w:rsidRDefault="006C572B" w:rsidP="007675E5">
      <w:pPr>
        <w:spacing w:after="100" w:afterAutospacing="1" w:line="240" w:lineRule="auto"/>
        <w:contextualSpacing/>
        <w:jc w:val="both"/>
        <w:rPr>
          <w:rFonts w:asciiTheme="majorHAnsi" w:eastAsia="Times New Roman" w:hAnsiTheme="majorHAnsi" w:cstheme="minorHAnsi"/>
          <w:b/>
          <w:color w:val="548DD4" w:themeColor="text2" w:themeTint="99"/>
          <w:sz w:val="24"/>
          <w:szCs w:val="24"/>
        </w:rPr>
      </w:pPr>
    </w:p>
    <w:p w14:paraId="26A12A1D" w14:textId="27328407" w:rsidR="006C572B" w:rsidRPr="009F1002" w:rsidRDefault="006C572B" w:rsidP="006C572B">
      <w:pPr>
        <w:tabs>
          <w:tab w:val="left" w:pos="567"/>
        </w:tabs>
        <w:spacing w:after="0"/>
        <w:jc w:val="both"/>
        <w:rPr>
          <w:rFonts w:asciiTheme="majorHAnsi" w:hAnsiTheme="majorHAnsi" w:cstheme="minorHAnsi"/>
          <w:bCs/>
          <w:sz w:val="24"/>
          <w:szCs w:val="24"/>
        </w:rPr>
      </w:pPr>
      <w:r w:rsidRPr="009F1002">
        <w:rPr>
          <w:rFonts w:asciiTheme="majorHAnsi" w:hAnsiTheme="majorHAnsi" w:cstheme="minorHAnsi"/>
          <w:bCs/>
          <w:sz w:val="24"/>
          <w:szCs w:val="24"/>
        </w:rPr>
        <w:t xml:space="preserve">Za </w:t>
      </w:r>
      <w:r w:rsidR="009E0476" w:rsidRPr="009F1002">
        <w:rPr>
          <w:rFonts w:asciiTheme="majorHAnsi" w:hAnsiTheme="majorHAnsi" w:cstheme="minorHAnsi"/>
          <w:bCs/>
          <w:sz w:val="24"/>
          <w:szCs w:val="24"/>
        </w:rPr>
        <w:t>materijalne rashode i rashode za usluge</w:t>
      </w:r>
      <w:r w:rsidRPr="009F1002">
        <w:rPr>
          <w:rFonts w:asciiTheme="majorHAnsi" w:hAnsiTheme="majorHAnsi" w:cstheme="minorHAnsi"/>
          <w:bCs/>
          <w:sz w:val="24"/>
          <w:szCs w:val="24"/>
        </w:rPr>
        <w:t xml:space="preserve"> planirano je </w:t>
      </w:r>
      <w:r w:rsidR="00B97162" w:rsidRPr="009F1002">
        <w:rPr>
          <w:rFonts w:asciiTheme="majorHAnsi" w:hAnsiTheme="majorHAnsi" w:cstheme="minorHAnsi"/>
          <w:bCs/>
          <w:sz w:val="24"/>
          <w:szCs w:val="24"/>
        </w:rPr>
        <w:t xml:space="preserve">213.048,00 </w:t>
      </w:r>
      <w:r w:rsidRPr="009F1002">
        <w:rPr>
          <w:rFonts w:asciiTheme="majorHAnsi" w:hAnsiTheme="majorHAnsi" w:cstheme="minorHAnsi"/>
          <w:bCs/>
          <w:sz w:val="24"/>
          <w:szCs w:val="24"/>
        </w:rPr>
        <w:t xml:space="preserve">eura, za </w:t>
      </w:r>
      <w:r w:rsidR="00821E64" w:rsidRPr="009F1002">
        <w:rPr>
          <w:rFonts w:asciiTheme="majorHAnsi" w:hAnsiTheme="majorHAnsi" w:cstheme="minorHAnsi"/>
          <w:bCs/>
          <w:sz w:val="24"/>
          <w:szCs w:val="24"/>
        </w:rPr>
        <w:t xml:space="preserve">rashode za  zaposlene </w:t>
      </w:r>
      <w:r w:rsidRPr="009F1002">
        <w:rPr>
          <w:rFonts w:asciiTheme="majorHAnsi" w:hAnsiTheme="majorHAnsi" w:cstheme="minorHAnsi"/>
          <w:bCs/>
          <w:sz w:val="24"/>
          <w:szCs w:val="24"/>
        </w:rPr>
        <w:t xml:space="preserve">planirano je </w:t>
      </w:r>
      <w:r w:rsidR="00BD0EDA" w:rsidRPr="009F1002">
        <w:rPr>
          <w:rFonts w:asciiTheme="majorHAnsi" w:hAnsiTheme="majorHAnsi" w:cstheme="minorHAnsi"/>
          <w:bCs/>
          <w:sz w:val="24"/>
          <w:szCs w:val="24"/>
        </w:rPr>
        <w:t xml:space="preserve">319.000,00 </w:t>
      </w:r>
      <w:r w:rsidRPr="009F1002">
        <w:rPr>
          <w:rFonts w:asciiTheme="majorHAnsi" w:hAnsiTheme="majorHAnsi" w:cstheme="minorHAnsi"/>
          <w:bCs/>
          <w:sz w:val="24"/>
          <w:szCs w:val="24"/>
        </w:rPr>
        <w:t>eura</w:t>
      </w:r>
      <w:r w:rsidR="00BD0EDA" w:rsidRPr="009F1002">
        <w:rPr>
          <w:rFonts w:asciiTheme="majorHAnsi" w:hAnsiTheme="majorHAnsi" w:cstheme="minorHAnsi"/>
          <w:bCs/>
          <w:sz w:val="24"/>
          <w:szCs w:val="24"/>
        </w:rPr>
        <w:t>, za rashode za  zaposlene – plać</w:t>
      </w:r>
      <w:r w:rsidR="005E05E1" w:rsidRPr="009F1002">
        <w:rPr>
          <w:rFonts w:asciiTheme="majorHAnsi" w:hAnsiTheme="majorHAnsi" w:cstheme="minorHAnsi"/>
          <w:bCs/>
          <w:sz w:val="24"/>
          <w:szCs w:val="24"/>
        </w:rPr>
        <w:t>e</w:t>
      </w:r>
      <w:r w:rsidR="00BD0EDA" w:rsidRPr="009F1002">
        <w:rPr>
          <w:rFonts w:asciiTheme="majorHAnsi" w:hAnsiTheme="majorHAnsi" w:cstheme="minorHAnsi"/>
          <w:bCs/>
          <w:sz w:val="24"/>
          <w:szCs w:val="24"/>
        </w:rPr>
        <w:t xml:space="preserve"> planirano je </w:t>
      </w:r>
      <w:r w:rsidR="000633A5" w:rsidRPr="009F1002">
        <w:rPr>
          <w:rFonts w:asciiTheme="majorHAnsi" w:hAnsiTheme="majorHAnsi" w:cstheme="minorHAnsi"/>
          <w:bCs/>
          <w:sz w:val="24"/>
          <w:szCs w:val="24"/>
        </w:rPr>
        <w:t>554.946,26</w:t>
      </w:r>
      <w:r w:rsidR="000633A5" w:rsidRPr="009F1002">
        <w:rPr>
          <w:rFonts w:asciiTheme="majorHAnsi" w:hAnsiTheme="majorHAnsi" w:cstheme="minorHAnsi"/>
          <w:bCs/>
          <w:sz w:val="24"/>
          <w:szCs w:val="24"/>
        </w:rPr>
        <w:t xml:space="preserve"> </w:t>
      </w:r>
      <w:r w:rsidR="00BD0EDA" w:rsidRPr="009F1002">
        <w:rPr>
          <w:rFonts w:asciiTheme="majorHAnsi" w:hAnsiTheme="majorHAnsi" w:cstheme="minorHAnsi"/>
          <w:bCs/>
          <w:sz w:val="24"/>
          <w:szCs w:val="24"/>
        </w:rPr>
        <w:t>eura</w:t>
      </w:r>
      <w:r w:rsidR="00546DBA" w:rsidRPr="009F1002">
        <w:rPr>
          <w:rFonts w:asciiTheme="majorHAnsi" w:hAnsiTheme="majorHAnsi" w:cstheme="minorHAnsi"/>
          <w:bCs/>
          <w:sz w:val="24"/>
          <w:szCs w:val="24"/>
        </w:rPr>
        <w:t>, za izdatke za postrojenja i opremu</w:t>
      </w:r>
      <w:r w:rsidR="00250F07" w:rsidRPr="009F1002">
        <w:rPr>
          <w:rFonts w:asciiTheme="majorHAnsi" w:hAnsiTheme="majorHAnsi" w:cstheme="minorHAnsi"/>
          <w:bCs/>
          <w:sz w:val="24"/>
          <w:szCs w:val="24"/>
        </w:rPr>
        <w:t xml:space="preserve"> planirano je </w:t>
      </w:r>
      <w:r w:rsidR="00900016" w:rsidRPr="009F1002">
        <w:rPr>
          <w:rFonts w:asciiTheme="majorHAnsi" w:hAnsiTheme="majorHAnsi" w:cstheme="minorHAnsi"/>
          <w:bCs/>
          <w:sz w:val="24"/>
          <w:szCs w:val="24"/>
        </w:rPr>
        <w:t xml:space="preserve">64.545,00 </w:t>
      </w:r>
      <w:r w:rsidR="00250F07" w:rsidRPr="009F1002">
        <w:rPr>
          <w:rFonts w:asciiTheme="majorHAnsi" w:hAnsiTheme="majorHAnsi" w:cstheme="minorHAnsi"/>
          <w:bCs/>
          <w:sz w:val="24"/>
          <w:szCs w:val="24"/>
        </w:rPr>
        <w:t>eura</w:t>
      </w:r>
      <w:r w:rsidR="00070C41" w:rsidRPr="009F1002">
        <w:rPr>
          <w:rFonts w:asciiTheme="majorHAnsi" w:hAnsiTheme="majorHAnsi" w:cstheme="minorHAnsi"/>
          <w:bCs/>
          <w:sz w:val="24"/>
          <w:szCs w:val="24"/>
        </w:rPr>
        <w:t>, za računalne programe planirano je 20.000,00 eura</w:t>
      </w:r>
      <w:r w:rsidR="00F0545E" w:rsidRPr="009F1002">
        <w:rPr>
          <w:rFonts w:asciiTheme="majorHAnsi" w:hAnsiTheme="majorHAnsi" w:cstheme="minorHAnsi"/>
          <w:bCs/>
          <w:sz w:val="24"/>
          <w:szCs w:val="24"/>
        </w:rPr>
        <w:t xml:space="preserve">, za e - </w:t>
      </w:r>
      <w:r w:rsidR="00FC0181" w:rsidRPr="009F1002">
        <w:rPr>
          <w:rFonts w:asciiTheme="majorHAnsi" w:hAnsiTheme="majorHAnsi" w:cstheme="minorHAnsi"/>
          <w:bCs/>
          <w:sz w:val="24"/>
          <w:szCs w:val="24"/>
        </w:rPr>
        <w:t>račune</w:t>
      </w:r>
      <w:r w:rsidR="00F0545E" w:rsidRPr="009F1002">
        <w:rPr>
          <w:rFonts w:asciiTheme="majorHAnsi" w:hAnsiTheme="majorHAnsi" w:cstheme="minorHAnsi"/>
          <w:bCs/>
          <w:sz w:val="24"/>
          <w:szCs w:val="24"/>
        </w:rPr>
        <w:t xml:space="preserve"> planirano je </w:t>
      </w:r>
      <w:r w:rsidR="00FC0181" w:rsidRPr="009F1002">
        <w:rPr>
          <w:rFonts w:asciiTheme="majorHAnsi" w:hAnsiTheme="majorHAnsi" w:cstheme="minorHAnsi"/>
          <w:bCs/>
          <w:sz w:val="24"/>
          <w:szCs w:val="24"/>
        </w:rPr>
        <w:t>100</w:t>
      </w:r>
      <w:r w:rsidR="00F0545E" w:rsidRPr="009F1002">
        <w:rPr>
          <w:rFonts w:asciiTheme="majorHAnsi" w:hAnsiTheme="majorHAnsi" w:cstheme="minorHAnsi"/>
          <w:bCs/>
          <w:sz w:val="24"/>
          <w:szCs w:val="24"/>
        </w:rPr>
        <w:t>,00 eura</w:t>
      </w:r>
      <w:r w:rsidR="00FC0181" w:rsidRPr="009F1002">
        <w:rPr>
          <w:rFonts w:asciiTheme="majorHAnsi" w:hAnsiTheme="majorHAnsi" w:cstheme="minorHAnsi"/>
          <w:bCs/>
          <w:sz w:val="24"/>
          <w:szCs w:val="24"/>
        </w:rPr>
        <w:t>.</w:t>
      </w:r>
    </w:p>
    <w:p w14:paraId="471BD55A" w14:textId="77777777" w:rsidR="001F3272" w:rsidRPr="009F1002" w:rsidRDefault="001F3272" w:rsidP="006C572B">
      <w:pPr>
        <w:tabs>
          <w:tab w:val="left" w:pos="567"/>
        </w:tabs>
        <w:spacing w:after="0"/>
        <w:jc w:val="both"/>
        <w:rPr>
          <w:rFonts w:asciiTheme="majorHAnsi" w:hAnsiTheme="majorHAnsi" w:cstheme="minorHAnsi"/>
          <w:bCs/>
          <w:sz w:val="24"/>
          <w:szCs w:val="24"/>
        </w:rPr>
      </w:pPr>
    </w:p>
    <w:p w14:paraId="403B8B3A" w14:textId="42B02415" w:rsidR="007675E5" w:rsidRPr="009F1002" w:rsidRDefault="006C572B" w:rsidP="006C572B">
      <w:pPr>
        <w:spacing w:after="100" w:afterAutospacing="1" w:line="240" w:lineRule="auto"/>
        <w:contextualSpacing/>
        <w:jc w:val="both"/>
        <w:rPr>
          <w:rFonts w:asciiTheme="majorHAnsi" w:eastAsia="Times New Roman" w:hAnsiTheme="majorHAnsi" w:cstheme="minorHAnsi"/>
          <w:b/>
          <w:color w:val="548DD4" w:themeColor="text2" w:themeTint="99"/>
          <w:sz w:val="24"/>
          <w:szCs w:val="24"/>
        </w:rPr>
      </w:pPr>
      <w:r w:rsidRPr="009F1002">
        <w:rPr>
          <w:rFonts w:asciiTheme="majorHAnsi" w:eastAsia="Times New Roman" w:hAnsiTheme="majorHAnsi" w:cstheme="minorHAnsi"/>
          <w:b/>
          <w:color w:val="548DD4" w:themeColor="text2" w:themeTint="99"/>
          <w:sz w:val="24"/>
          <w:szCs w:val="24"/>
        </w:rPr>
        <w:t xml:space="preserve">Program 1004 </w:t>
      </w:r>
      <w:r w:rsidR="00FC0181" w:rsidRPr="009F1002">
        <w:rPr>
          <w:rFonts w:asciiTheme="majorHAnsi" w:eastAsia="Times New Roman" w:hAnsiTheme="majorHAnsi" w:cstheme="minorHAnsi"/>
          <w:b/>
          <w:color w:val="548DD4" w:themeColor="text2" w:themeTint="99"/>
          <w:sz w:val="24"/>
          <w:szCs w:val="24"/>
        </w:rPr>
        <w:t>Organiziranje i provođenje zaštite i spašavanja</w:t>
      </w:r>
      <w:r w:rsidRPr="009F1002">
        <w:rPr>
          <w:rFonts w:asciiTheme="majorHAnsi" w:eastAsia="Times New Roman" w:hAnsiTheme="majorHAnsi" w:cstheme="minorHAnsi"/>
          <w:b/>
          <w:color w:val="548DD4" w:themeColor="text2" w:themeTint="99"/>
          <w:sz w:val="24"/>
          <w:szCs w:val="24"/>
        </w:rPr>
        <w:t xml:space="preserve"> - </w:t>
      </w:r>
      <w:r w:rsidR="00971B21" w:rsidRPr="009F1002">
        <w:rPr>
          <w:rFonts w:asciiTheme="majorHAnsi" w:eastAsia="Times New Roman" w:hAnsiTheme="majorHAnsi" w:cstheme="minorHAnsi"/>
          <w:b/>
          <w:color w:val="548DD4" w:themeColor="text2" w:themeTint="99"/>
          <w:sz w:val="24"/>
          <w:szCs w:val="24"/>
        </w:rPr>
        <w:t xml:space="preserve">158.800,00 </w:t>
      </w:r>
      <w:r w:rsidRPr="009F1002">
        <w:rPr>
          <w:rFonts w:asciiTheme="majorHAnsi" w:eastAsia="Times New Roman" w:hAnsiTheme="majorHAnsi" w:cstheme="minorHAnsi"/>
          <w:b/>
          <w:color w:val="548DD4" w:themeColor="text2" w:themeTint="99"/>
          <w:sz w:val="24"/>
          <w:szCs w:val="24"/>
        </w:rPr>
        <w:t>eura</w:t>
      </w:r>
    </w:p>
    <w:p w14:paraId="4AABA734" w14:textId="363A4F95" w:rsidR="006C572B" w:rsidRPr="009F1002" w:rsidRDefault="006C572B" w:rsidP="006C572B">
      <w:pPr>
        <w:spacing w:after="100" w:afterAutospacing="1" w:line="240" w:lineRule="auto"/>
        <w:contextualSpacing/>
        <w:jc w:val="both"/>
        <w:rPr>
          <w:rFonts w:asciiTheme="majorHAnsi" w:eastAsia="Times New Roman" w:hAnsiTheme="majorHAnsi" w:cstheme="minorHAnsi"/>
          <w:b/>
          <w:color w:val="548DD4" w:themeColor="text2" w:themeTint="99"/>
          <w:sz w:val="24"/>
          <w:szCs w:val="24"/>
        </w:rPr>
      </w:pPr>
    </w:p>
    <w:p w14:paraId="40E4DA37" w14:textId="56E4B2C7" w:rsidR="006C572B" w:rsidRPr="009F1002" w:rsidRDefault="00880630" w:rsidP="006C572B">
      <w:pPr>
        <w:tabs>
          <w:tab w:val="left" w:pos="567"/>
        </w:tabs>
        <w:spacing w:after="0"/>
        <w:jc w:val="both"/>
        <w:rPr>
          <w:rFonts w:asciiTheme="majorHAnsi" w:hAnsiTheme="majorHAnsi" w:cstheme="minorHAnsi"/>
          <w:bCs/>
          <w:sz w:val="24"/>
          <w:szCs w:val="24"/>
        </w:rPr>
      </w:pPr>
      <w:r w:rsidRPr="009F1002">
        <w:rPr>
          <w:rFonts w:asciiTheme="majorHAnsi" w:hAnsiTheme="majorHAnsi" w:cstheme="minorHAnsi"/>
          <w:bCs/>
          <w:sz w:val="24"/>
          <w:szCs w:val="24"/>
        </w:rPr>
        <w:t xml:space="preserve">Za osnovnu djelatnost zaštite od požara (VZO) </w:t>
      </w:r>
      <w:r w:rsidR="006C572B" w:rsidRPr="009F1002">
        <w:rPr>
          <w:rFonts w:asciiTheme="majorHAnsi" w:hAnsiTheme="majorHAnsi" w:cstheme="minorHAnsi"/>
          <w:bCs/>
          <w:sz w:val="24"/>
          <w:szCs w:val="24"/>
        </w:rPr>
        <w:t xml:space="preserve">planirano je </w:t>
      </w:r>
      <w:r w:rsidR="00ED74EB" w:rsidRPr="009F1002">
        <w:rPr>
          <w:rFonts w:asciiTheme="majorHAnsi" w:hAnsiTheme="majorHAnsi" w:cstheme="minorHAnsi"/>
          <w:bCs/>
          <w:sz w:val="24"/>
          <w:szCs w:val="24"/>
        </w:rPr>
        <w:t xml:space="preserve">152.000,00 </w:t>
      </w:r>
      <w:r w:rsidR="006C572B" w:rsidRPr="009F1002">
        <w:rPr>
          <w:rFonts w:asciiTheme="majorHAnsi" w:hAnsiTheme="majorHAnsi" w:cstheme="minorHAnsi"/>
          <w:bCs/>
          <w:sz w:val="24"/>
          <w:szCs w:val="24"/>
        </w:rPr>
        <w:t>eura</w:t>
      </w:r>
      <w:r w:rsidR="008C5FC1" w:rsidRPr="009F1002">
        <w:rPr>
          <w:rFonts w:asciiTheme="majorHAnsi" w:hAnsiTheme="majorHAnsi" w:cstheme="minorHAnsi"/>
          <w:bCs/>
          <w:sz w:val="24"/>
          <w:szCs w:val="24"/>
        </w:rPr>
        <w:t>, za civilnu zaštitu planirano je 6.000,00 eura</w:t>
      </w:r>
      <w:r w:rsidR="00294787" w:rsidRPr="009F1002">
        <w:rPr>
          <w:rFonts w:asciiTheme="majorHAnsi" w:hAnsiTheme="majorHAnsi" w:cstheme="minorHAnsi"/>
          <w:bCs/>
          <w:sz w:val="24"/>
          <w:szCs w:val="24"/>
        </w:rPr>
        <w:t>, za Hrvatsku gorsku službu spašavanja planirano je 800,00 eura.</w:t>
      </w:r>
    </w:p>
    <w:p w14:paraId="760BE1DD" w14:textId="5780D3EF" w:rsidR="006C572B" w:rsidRPr="009F1002" w:rsidRDefault="006C572B" w:rsidP="006C572B">
      <w:pPr>
        <w:spacing w:after="100" w:afterAutospacing="1" w:line="240" w:lineRule="auto"/>
        <w:contextualSpacing/>
        <w:jc w:val="both"/>
        <w:rPr>
          <w:rFonts w:asciiTheme="majorHAnsi" w:eastAsia="Times New Roman" w:hAnsiTheme="majorHAnsi" w:cstheme="minorHAnsi"/>
          <w:b/>
          <w:color w:val="548DD4" w:themeColor="text2" w:themeTint="99"/>
          <w:sz w:val="24"/>
          <w:szCs w:val="24"/>
        </w:rPr>
      </w:pPr>
    </w:p>
    <w:p w14:paraId="728F51D5" w14:textId="15C4AB5E" w:rsidR="002530B0" w:rsidRPr="009F1002" w:rsidRDefault="002530B0" w:rsidP="002530B0">
      <w:pPr>
        <w:spacing w:after="100" w:afterAutospacing="1" w:line="240" w:lineRule="auto"/>
        <w:contextualSpacing/>
        <w:jc w:val="both"/>
        <w:rPr>
          <w:rFonts w:asciiTheme="majorHAnsi" w:eastAsia="Times New Roman" w:hAnsiTheme="majorHAnsi" w:cstheme="minorHAnsi"/>
          <w:b/>
          <w:color w:val="548DD4" w:themeColor="text2" w:themeTint="99"/>
          <w:sz w:val="24"/>
          <w:szCs w:val="24"/>
        </w:rPr>
      </w:pPr>
      <w:r w:rsidRPr="009F1002">
        <w:rPr>
          <w:rFonts w:asciiTheme="majorHAnsi" w:eastAsia="Times New Roman" w:hAnsiTheme="majorHAnsi" w:cstheme="minorHAnsi"/>
          <w:b/>
          <w:color w:val="548DD4" w:themeColor="text2" w:themeTint="99"/>
          <w:sz w:val="24"/>
          <w:szCs w:val="24"/>
        </w:rPr>
        <w:t xml:space="preserve">Program 1005 </w:t>
      </w:r>
      <w:r w:rsidR="00294787" w:rsidRPr="009F1002">
        <w:rPr>
          <w:rFonts w:asciiTheme="majorHAnsi" w:eastAsia="Times New Roman" w:hAnsiTheme="majorHAnsi" w:cstheme="minorHAnsi"/>
          <w:b/>
          <w:color w:val="548DD4" w:themeColor="text2" w:themeTint="99"/>
          <w:sz w:val="24"/>
          <w:szCs w:val="24"/>
        </w:rPr>
        <w:t>Održavanje komunalne infrastrukture</w:t>
      </w:r>
      <w:r w:rsidRPr="009F1002">
        <w:rPr>
          <w:rFonts w:asciiTheme="majorHAnsi" w:eastAsia="Times New Roman" w:hAnsiTheme="majorHAnsi" w:cstheme="minorHAnsi"/>
          <w:b/>
          <w:color w:val="548DD4" w:themeColor="text2" w:themeTint="99"/>
          <w:sz w:val="24"/>
          <w:szCs w:val="24"/>
        </w:rPr>
        <w:t xml:space="preserve"> - </w:t>
      </w:r>
      <w:r w:rsidR="000633A5" w:rsidRPr="009F1002">
        <w:rPr>
          <w:rFonts w:asciiTheme="majorHAnsi" w:eastAsia="Times New Roman" w:hAnsiTheme="majorHAnsi" w:cstheme="minorHAnsi"/>
          <w:b/>
          <w:color w:val="548DD4" w:themeColor="text2" w:themeTint="99"/>
          <w:sz w:val="24"/>
          <w:szCs w:val="24"/>
        </w:rPr>
        <w:t>859.735,00</w:t>
      </w:r>
      <w:r w:rsidR="000633A5" w:rsidRPr="009F1002">
        <w:rPr>
          <w:rFonts w:asciiTheme="majorHAnsi" w:eastAsia="Times New Roman" w:hAnsiTheme="majorHAnsi" w:cstheme="minorHAnsi"/>
          <w:b/>
          <w:color w:val="548DD4" w:themeColor="text2" w:themeTint="99"/>
          <w:sz w:val="24"/>
          <w:szCs w:val="24"/>
        </w:rPr>
        <w:t xml:space="preserve"> </w:t>
      </w:r>
      <w:r w:rsidRPr="009F1002">
        <w:rPr>
          <w:rFonts w:asciiTheme="majorHAnsi" w:eastAsia="Times New Roman" w:hAnsiTheme="majorHAnsi" w:cstheme="minorHAnsi"/>
          <w:b/>
          <w:color w:val="548DD4" w:themeColor="text2" w:themeTint="99"/>
          <w:sz w:val="24"/>
          <w:szCs w:val="24"/>
        </w:rPr>
        <w:t>eura</w:t>
      </w:r>
    </w:p>
    <w:p w14:paraId="7F4345C5" w14:textId="77777777" w:rsidR="002530B0" w:rsidRPr="009F1002" w:rsidRDefault="002530B0" w:rsidP="002530B0">
      <w:pPr>
        <w:spacing w:after="100" w:afterAutospacing="1" w:line="240" w:lineRule="auto"/>
        <w:contextualSpacing/>
        <w:jc w:val="both"/>
        <w:rPr>
          <w:rFonts w:asciiTheme="majorHAnsi" w:eastAsia="Times New Roman" w:hAnsiTheme="majorHAnsi" w:cstheme="minorHAnsi"/>
          <w:b/>
          <w:color w:val="548DD4" w:themeColor="text2" w:themeTint="99"/>
          <w:sz w:val="24"/>
          <w:szCs w:val="24"/>
        </w:rPr>
      </w:pPr>
    </w:p>
    <w:p w14:paraId="7DC3FD6F" w14:textId="01B8D11D" w:rsidR="007B4D31" w:rsidRPr="009F1002" w:rsidRDefault="007B4D31" w:rsidP="007B4D31">
      <w:pPr>
        <w:tabs>
          <w:tab w:val="left" w:pos="567"/>
        </w:tabs>
        <w:spacing w:after="0"/>
        <w:jc w:val="both"/>
        <w:rPr>
          <w:rFonts w:asciiTheme="majorHAnsi" w:hAnsiTheme="majorHAnsi" w:cstheme="minorHAnsi"/>
          <w:bCs/>
          <w:sz w:val="24"/>
          <w:szCs w:val="24"/>
        </w:rPr>
      </w:pPr>
      <w:r w:rsidRPr="009F1002">
        <w:rPr>
          <w:rFonts w:asciiTheme="majorHAnsi" w:hAnsiTheme="majorHAnsi" w:cstheme="minorHAnsi"/>
          <w:bCs/>
          <w:sz w:val="24"/>
          <w:szCs w:val="24"/>
        </w:rPr>
        <w:t xml:space="preserve">Za </w:t>
      </w:r>
      <w:r w:rsidR="00531E32" w:rsidRPr="009F1002">
        <w:rPr>
          <w:rFonts w:asciiTheme="majorHAnsi" w:hAnsiTheme="majorHAnsi" w:cstheme="minorHAnsi"/>
          <w:bCs/>
          <w:sz w:val="24"/>
          <w:szCs w:val="24"/>
        </w:rPr>
        <w:t xml:space="preserve">tekuće održavanje nerazvrstanih cesta </w:t>
      </w:r>
      <w:r w:rsidRPr="009F1002">
        <w:rPr>
          <w:rFonts w:asciiTheme="majorHAnsi" w:hAnsiTheme="majorHAnsi" w:cstheme="minorHAnsi"/>
          <w:bCs/>
          <w:sz w:val="24"/>
          <w:szCs w:val="24"/>
        </w:rPr>
        <w:t xml:space="preserve">planirano je </w:t>
      </w:r>
      <w:r w:rsidR="000633A5" w:rsidRPr="009F1002">
        <w:rPr>
          <w:rFonts w:asciiTheme="majorHAnsi" w:hAnsiTheme="majorHAnsi" w:cstheme="minorHAnsi"/>
          <w:bCs/>
          <w:sz w:val="24"/>
          <w:szCs w:val="24"/>
        </w:rPr>
        <w:t>458.235,00</w:t>
      </w:r>
      <w:r w:rsidR="000633A5" w:rsidRPr="009F1002">
        <w:rPr>
          <w:rFonts w:asciiTheme="majorHAnsi" w:hAnsiTheme="majorHAnsi" w:cstheme="minorHAnsi"/>
          <w:bCs/>
          <w:sz w:val="24"/>
          <w:szCs w:val="24"/>
        </w:rPr>
        <w:t xml:space="preserve"> </w:t>
      </w:r>
      <w:r w:rsidRPr="009F1002">
        <w:rPr>
          <w:rFonts w:asciiTheme="majorHAnsi" w:hAnsiTheme="majorHAnsi" w:cstheme="minorHAnsi"/>
          <w:bCs/>
          <w:sz w:val="24"/>
          <w:szCs w:val="24"/>
        </w:rPr>
        <w:t xml:space="preserve">eura, za </w:t>
      </w:r>
      <w:r w:rsidR="00AB5CD2" w:rsidRPr="009F1002">
        <w:rPr>
          <w:rFonts w:asciiTheme="majorHAnsi" w:hAnsiTheme="majorHAnsi" w:cstheme="minorHAnsi"/>
          <w:bCs/>
          <w:sz w:val="24"/>
          <w:szCs w:val="24"/>
        </w:rPr>
        <w:t>održavanje javnih zelenih površina</w:t>
      </w:r>
      <w:r w:rsidRPr="009F1002">
        <w:rPr>
          <w:rFonts w:asciiTheme="majorHAnsi" w:hAnsiTheme="majorHAnsi" w:cstheme="minorHAnsi"/>
          <w:bCs/>
          <w:sz w:val="24"/>
          <w:szCs w:val="24"/>
        </w:rPr>
        <w:t xml:space="preserve"> planirano je </w:t>
      </w:r>
      <w:r w:rsidR="00AB5CD2" w:rsidRPr="009F1002">
        <w:rPr>
          <w:rFonts w:asciiTheme="majorHAnsi" w:hAnsiTheme="majorHAnsi" w:cstheme="minorHAnsi"/>
          <w:bCs/>
          <w:sz w:val="24"/>
          <w:szCs w:val="24"/>
        </w:rPr>
        <w:t>15</w:t>
      </w:r>
      <w:r w:rsidRPr="009F1002">
        <w:rPr>
          <w:rFonts w:asciiTheme="majorHAnsi" w:hAnsiTheme="majorHAnsi" w:cstheme="minorHAnsi"/>
          <w:bCs/>
          <w:sz w:val="24"/>
          <w:szCs w:val="24"/>
        </w:rPr>
        <w:t xml:space="preserve">.000,00 eura, za </w:t>
      </w:r>
      <w:r w:rsidR="006C7178" w:rsidRPr="009F1002">
        <w:rPr>
          <w:rFonts w:asciiTheme="majorHAnsi" w:hAnsiTheme="majorHAnsi" w:cstheme="minorHAnsi"/>
          <w:bCs/>
          <w:sz w:val="24"/>
          <w:szCs w:val="24"/>
        </w:rPr>
        <w:t xml:space="preserve">održavanje javne rasvjete </w:t>
      </w:r>
      <w:r w:rsidRPr="009F1002">
        <w:rPr>
          <w:rFonts w:asciiTheme="majorHAnsi" w:hAnsiTheme="majorHAnsi" w:cstheme="minorHAnsi"/>
          <w:bCs/>
          <w:sz w:val="24"/>
          <w:szCs w:val="24"/>
        </w:rPr>
        <w:t xml:space="preserve">planirano je </w:t>
      </w:r>
      <w:r w:rsidR="006C7178" w:rsidRPr="009F1002">
        <w:rPr>
          <w:rFonts w:asciiTheme="majorHAnsi" w:hAnsiTheme="majorHAnsi" w:cstheme="minorHAnsi"/>
          <w:bCs/>
          <w:sz w:val="24"/>
          <w:szCs w:val="24"/>
        </w:rPr>
        <w:t>76.400,00</w:t>
      </w:r>
      <w:r w:rsidRPr="009F1002">
        <w:rPr>
          <w:rFonts w:asciiTheme="majorHAnsi" w:hAnsiTheme="majorHAnsi" w:cstheme="minorHAnsi"/>
          <w:bCs/>
          <w:sz w:val="24"/>
          <w:szCs w:val="24"/>
        </w:rPr>
        <w:t xml:space="preserve"> eura, za </w:t>
      </w:r>
      <w:r w:rsidR="006C7178" w:rsidRPr="009F1002">
        <w:rPr>
          <w:rFonts w:asciiTheme="majorHAnsi" w:hAnsiTheme="majorHAnsi" w:cstheme="minorHAnsi"/>
          <w:bCs/>
          <w:sz w:val="24"/>
          <w:szCs w:val="24"/>
        </w:rPr>
        <w:t>zimsku službu</w:t>
      </w:r>
      <w:r w:rsidRPr="009F1002">
        <w:rPr>
          <w:rFonts w:asciiTheme="majorHAnsi" w:hAnsiTheme="majorHAnsi" w:cstheme="minorHAnsi"/>
          <w:bCs/>
          <w:sz w:val="24"/>
          <w:szCs w:val="24"/>
        </w:rPr>
        <w:t xml:space="preserve"> planirano je </w:t>
      </w:r>
      <w:r w:rsidR="006C7178" w:rsidRPr="009F1002">
        <w:rPr>
          <w:rFonts w:asciiTheme="majorHAnsi" w:hAnsiTheme="majorHAnsi" w:cstheme="minorHAnsi"/>
          <w:bCs/>
          <w:sz w:val="24"/>
          <w:szCs w:val="24"/>
        </w:rPr>
        <w:t>40.600,0</w:t>
      </w:r>
      <w:r w:rsidRPr="009F1002">
        <w:rPr>
          <w:rFonts w:asciiTheme="majorHAnsi" w:hAnsiTheme="majorHAnsi" w:cstheme="minorHAnsi"/>
          <w:bCs/>
          <w:sz w:val="24"/>
          <w:szCs w:val="24"/>
        </w:rPr>
        <w:t xml:space="preserve">0 eura, za </w:t>
      </w:r>
      <w:r w:rsidR="00125131" w:rsidRPr="009F1002">
        <w:rPr>
          <w:rFonts w:asciiTheme="majorHAnsi" w:hAnsiTheme="majorHAnsi" w:cstheme="minorHAnsi"/>
          <w:bCs/>
          <w:sz w:val="24"/>
          <w:szCs w:val="24"/>
        </w:rPr>
        <w:t>odvodnju atmosferskih voda (mali građev</w:t>
      </w:r>
      <w:r w:rsidR="00411723" w:rsidRPr="009F1002">
        <w:rPr>
          <w:rFonts w:asciiTheme="majorHAnsi" w:hAnsiTheme="majorHAnsi" w:cstheme="minorHAnsi"/>
          <w:bCs/>
          <w:sz w:val="24"/>
          <w:szCs w:val="24"/>
        </w:rPr>
        <w:t xml:space="preserve">inski </w:t>
      </w:r>
      <w:r w:rsidR="00125131" w:rsidRPr="009F1002">
        <w:rPr>
          <w:rFonts w:asciiTheme="majorHAnsi" w:hAnsiTheme="majorHAnsi" w:cstheme="minorHAnsi"/>
          <w:bCs/>
          <w:sz w:val="24"/>
          <w:szCs w:val="24"/>
        </w:rPr>
        <w:t>radovi)</w:t>
      </w:r>
      <w:r w:rsidRPr="009F1002">
        <w:rPr>
          <w:rFonts w:asciiTheme="majorHAnsi" w:hAnsiTheme="majorHAnsi" w:cstheme="minorHAnsi"/>
          <w:bCs/>
          <w:sz w:val="24"/>
          <w:szCs w:val="24"/>
        </w:rPr>
        <w:t xml:space="preserve"> planirano je </w:t>
      </w:r>
      <w:r w:rsidR="00125131" w:rsidRPr="009F1002">
        <w:rPr>
          <w:rFonts w:asciiTheme="majorHAnsi" w:hAnsiTheme="majorHAnsi" w:cstheme="minorHAnsi"/>
          <w:bCs/>
          <w:sz w:val="24"/>
          <w:szCs w:val="24"/>
        </w:rPr>
        <w:t>8</w:t>
      </w:r>
      <w:r w:rsidRPr="009F1002">
        <w:rPr>
          <w:rFonts w:asciiTheme="majorHAnsi" w:hAnsiTheme="majorHAnsi" w:cstheme="minorHAnsi"/>
          <w:bCs/>
          <w:sz w:val="24"/>
          <w:szCs w:val="24"/>
        </w:rPr>
        <w:t xml:space="preserve">0.000,00 eura, za </w:t>
      </w:r>
      <w:r w:rsidR="00125131" w:rsidRPr="009F1002">
        <w:rPr>
          <w:rFonts w:asciiTheme="majorHAnsi" w:hAnsiTheme="majorHAnsi" w:cstheme="minorHAnsi"/>
          <w:bCs/>
          <w:sz w:val="24"/>
          <w:szCs w:val="24"/>
        </w:rPr>
        <w:t>natječaje i oglase</w:t>
      </w:r>
      <w:r w:rsidRPr="009F1002">
        <w:rPr>
          <w:rFonts w:asciiTheme="majorHAnsi" w:hAnsiTheme="majorHAnsi" w:cstheme="minorHAnsi"/>
          <w:bCs/>
          <w:sz w:val="24"/>
          <w:szCs w:val="24"/>
        </w:rPr>
        <w:t xml:space="preserve"> planirano je </w:t>
      </w:r>
      <w:r w:rsidR="00125131" w:rsidRPr="009F1002">
        <w:rPr>
          <w:rFonts w:asciiTheme="majorHAnsi" w:hAnsiTheme="majorHAnsi" w:cstheme="minorHAnsi"/>
          <w:bCs/>
          <w:sz w:val="24"/>
          <w:szCs w:val="24"/>
        </w:rPr>
        <w:t>8.000</w:t>
      </w:r>
      <w:r w:rsidRPr="009F1002">
        <w:rPr>
          <w:rFonts w:asciiTheme="majorHAnsi" w:hAnsiTheme="majorHAnsi" w:cstheme="minorHAnsi"/>
          <w:bCs/>
          <w:sz w:val="24"/>
          <w:szCs w:val="24"/>
        </w:rPr>
        <w:t>,00 eura</w:t>
      </w:r>
      <w:r w:rsidR="00125131" w:rsidRPr="009F1002">
        <w:rPr>
          <w:rFonts w:asciiTheme="majorHAnsi" w:hAnsiTheme="majorHAnsi" w:cstheme="minorHAnsi"/>
          <w:bCs/>
          <w:sz w:val="24"/>
          <w:szCs w:val="24"/>
        </w:rPr>
        <w:t>, za popravak pješačkih sta</w:t>
      </w:r>
      <w:r w:rsidR="00AB5443" w:rsidRPr="009F1002">
        <w:rPr>
          <w:rFonts w:asciiTheme="majorHAnsi" w:hAnsiTheme="majorHAnsi" w:cstheme="minorHAnsi"/>
          <w:bCs/>
          <w:sz w:val="24"/>
          <w:szCs w:val="24"/>
        </w:rPr>
        <w:t xml:space="preserve">za na području Općine Kloštar Ivanić planirano je 60.000,00 eura, za postavu </w:t>
      </w:r>
      <w:r w:rsidR="00231C7E" w:rsidRPr="009F1002">
        <w:rPr>
          <w:rFonts w:asciiTheme="majorHAnsi" w:hAnsiTheme="majorHAnsi" w:cstheme="minorHAnsi"/>
          <w:bCs/>
          <w:sz w:val="24"/>
          <w:szCs w:val="24"/>
        </w:rPr>
        <w:t>ploča s imenima ulica, oznakama naselja i slično planirano je 2.000,00 eura</w:t>
      </w:r>
      <w:r w:rsidR="00D627CE" w:rsidRPr="009F1002">
        <w:rPr>
          <w:rFonts w:asciiTheme="majorHAnsi" w:hAnsiTheme="majorHAnsi" w:cstheme="minorHAnsi"/>
          <w:bCs/>
          <w:sz w:val="24"/>
          <w:szCs w:val="24"/>
        </w:rPr>
        <w:t xml:space="preserve">, za održavanje </w:t>
      </w:r>
      <w:r w:rsidR="001558DE" w:rsidRPr="009F1002">
        <w:rPr>
          <w:rFonts w:asciiTheme="majorHAnsi" w:hAnsiTheme="majorHAnsi" w:cstheme="minorHAnsi"/>
          <w:bCs/>
          <w:sz w:val="24"/>
          <w:szCs w:val="24"/>
        </w:rPr>
        <w:t>građevinskih uređaja i predmeta javne namjene (nadstrešnice, zdenci, spomenici) planirano je 20.000,00 eur</w:t>
      </w:r>
      <w:r w:rsidR="00616EA8" w:rsidRPr="009F1002">
        <w:rPr>
          <w:rFonts w:asciiTheme="majorHAnsi" w:hAnsiTheme="majorHAnsi" w:cstheme="minorHAnsi"/>
          <w:bCs/>
          <w:sz w:val="24"/>
          <w:szCs w:val="24"/>
        </w:rPr>
        <w:t>a, za dezinfekciju, dezinsekciju i deratizaciju planirano je 33.000,00 eura, za veterina</w:t>
      </w:r>
      <w:r w:rsidR="00A70605" w:rsidRPr="009F1002">
        <w:rPr>
          <w:rFonts w:asciiTheme="majorHAnsi" w:hAnsiTheme="majorHAnsi" w:cstheme="minorHAnsi"/>
          <w:bCs/>
          <w:sz w:val="24"/>
          <w:szCs w:val="24"/>
        </w:rPr>
        <w:t>r</w:t>
      </w:r>
      <w:r w:rsidR="00616EA8" w:rsidRPr="009F1002">
        <w:rPr>
          <w:rFonts w:asciiTheme="majorHAnsi" w:hAnsiTheme="majorHAnsi" w:cstheme="minorHAnsi"/>
          <w:bCs/>
          <w:sz w:val="24"/>
          <w:szCs w:val="24"/>
        </w:rPr>
        <w:t xml:space="preserve">sko </w:t>
      </w:r>
      <w:r w:rsidR="00A70605" w:rsidRPr="009F1002">
        <w:rPr>
          <w:rFonts w:asciiTheme="majorHAnsi" w:hAnsiTheme="majorHAnsi" w:cstheme="minorHAnsi"/>
          <w:bCs/>
          <w:sz w:val="24"/>
          <w:szCs w:val="24"/>
        </w:rPr>
        <w:t>–</w:t>
      </w:r>
      <w:r w:rsidR="00616EA8" w:rsidRPr="009F1002">
        <w:rPr>
          <w:rFonts w:asciiTheme="majorHAnsi" w:hAnsiTheme="majorHAnsi" w:cstheme="minorHAnsi"/>
          <w:bCs/>
          <w:sz w:val="24"/>
          <w:szCs w:val="24"/>
        </w:rPr>
        <w:t xml:space="preserve"> higijeni</w:t>
      </w:r>
      <w:r w:rsidR="00A70605" w:rsidRPr="009F1002">
        <w:rPr>
          <w:rFonts w:asciiTheme="majorHAnsi" w:hAnsiTheme="majorHAnsi" w:cstheme="minorHAnsi"/>
          <w:bCs/>
          <w:sz w:val="24"/>
          <w:szCs w:val="24"/>
        </w:rPr>
        <w:t xml:space="preserve">čarske poslove planirano je 21.500,00 eura, za sanaciju divljih odlagališta planirano je 6.000,00 </w:t>
      </w:r>
      <w:r w:rsidR="00A70605" w:rsidRPr="009F1002">
        <w:rPr>
          <w:rFonts w:asciiTheme="majorHAnsi" w:hAnsiTheme="majorHAnsi" w:cstheme="minorHAnsi"/>
          <w:bCs/>
          <w:sz w:val="24"/>
          <w:szCs w:val="24"/>
        </w:rPr>
        <w:lastRenderedPageBreak/>
        <w:t xml:space="preserve">eura, za prigodno ukrašavanje naselja planirano je </w:t>
      </w:r>
      <w:r w:rsidR="00563E29" w:rsidRPr="009F1002">
        <w:rPr>
          <w:rFonts w:asciiTheme="majorHAnsi" w:hAnsiTheme="majorHAnsi" w:cstheme="minorHAnsi"/>
          <w:bCs/>
          <w:sz w:val="24"/>
          <w:szCs w:val="24"/>
        </w:rPr>
        <w:t>14.000,00 eura, za održavanje hortikulture javnih površina na području OKI planirano je 25.000,00 eura.</w:t>
      </w:r>
    </w:p>
    <w:p w14:paraId="28B824D5" w14:textId="3B69BBFF" w:rsidR="002530B0" w:rsidRPr="009F1002" w:rsidRDefault="002530B0" w:rsidP="002530B0">
      <w:pPr>
        <w:tabs>
          <w:tab w:val="left" w:pos="567"/>
        </w:tabs>
        <w:spacing w:after="0"/>
        <w:jc w:val="both"/>
        <w:rPr>
          <w:rFonts w:asciiTheme="majorHAnsi" w:hAnsiTheme="majorHAnsi" w:cstheme="minorHAnsi"/>
          <w:bCs/>
          <w:sz w:val="24"/>
          <w:szCs w:val="24"/>
        </w:rPr>
      </w:pPr>
    </w:p>
    <w:p w14:paraId="4AD1207C" w14:textId="607489D8" w:rsidR="002530B0" w:rsidRPr="009F1002" w:rsidRDefault="002530B0" w:rsidP="002530B0">
      <w:pPr>
        <w:spacing w:after="100" w:afterAutospacing="1" w:line="240" w:lineRule="auto"/>
        <w:contextualSpacing/>
        <w:jc w:val="both"/>
        <w:rPr>
          <w:rFonts w:asciiTheme="majorHAnsi" w:eastAsia="Times New Roman" w:hAnsiTheme="majorHAnsi" w:cstheme="minorHAnsi"/>
          <w:b/>
          <w:color w:val="548DD4" w:themeColor="text2" w:themeTint="99"/>
          <w:sz w:val="24"/>
          <w:szCs w:val="24"/>
        </w:rPr>
      </w:pPr>
      <w:r w:rsidRPr="009F1002">
        <w:rPr>
          <w:rFonts w:asciiTheme="majorHAnsi" w:eastAsia="Times New Roman" w:hAnsiTheme="majorHAnsi" w:cstheme="minorHAnsi"/>
          <w:b/>
          <w:color w:val="548DD4" w:themeColor="text2" w:themeTint="99"/>
          <w:sz w:val="24"/>
          <w:szCs w:val="24"/>
        </w:rPr>
        <w:t>Program 100</w:t>
      </w:r>
      <w:r w:rsidR="00617F2C" w:rsidRPr="009F1002">
        <w:rPr>
          <w:rFonts w:asciiTheme="majorHAnsi" w:eastAsia="Times New Roman" w:hAnsiTheme="majorHAnsi" w:cstheme="minorHAnsi"/>
          <w:b/>
          <w:color w:val="548DD4" w:themeColor="text2" w:themeTint="99"/>
          <w:sz w:val="24"/>
          <w:szCs w:val="24"/>
        </w:rPr>
        <w:t>6</w:t>
      </w:r>
      <w:r w:rsidRPr="009F1002">
        <w:rPr>
          <w:rFonts w:asciiTheme="majorHAnsi" w:eastAsia="Times New Roman" w:hAnsiTheme="majorHAnsi" w:cstheme="minorHAnsi"/>
          <w:b/>
          <w:color w:val="548DD4" w:themeColor="text2" w:themeTint="99"/>
          <w:sz w:val="24"/>
          <w:szCs w:val="24"/>
        </w:rPr>
        <w:t xml:space="preserve"> </w:t>
      </w:r>
      <w:r w:rsidR="00617F2C" w:rsidRPr="009F1002">
        <w:rPr>
          <w:rFonts w:asciiTheme="majorHAnsi" w:eastAsia="Times New Roman" w:hAnsiTheme="majorHAnsi" w:cstheme="minorHAnsi"/>
          <w:b/>
          <w:color w:val="548DD4" w:themeColor="text2" w:themeTint="99"/>
          <w:sz w:val="24"/>
          <w:szCs w:val="24"/>
        </w:rPr>
        <w:t>Razvoj i sigurnost prometa</w:t>
      </w:r>
      <w:r w:rsidRPr="009F1002">
        <w:rPr>
          <w:rFonts w:asciiTheme="majorHAnsi" w:eastAsia="Times New Roman" w:hAnsiTheme="majorHAnsi" w:cstheme="minorHAnsi"/>
          <w:b/>
          <w:color w:val="548DD4" w:themeColor="text2" w:themeTint="99"/>
          <w:sz w:val="24"/>
          <w:szCs w:val="24"/>
        </w:rPr>
        <w:t xml:space="preserve"> - </w:t>
      </w:r>
      <w:r w:rsidR="000633A5" w:rsidRPr="009F1002">
        <w:rPr>
          <w:rFonts w:asciiTheme="majorHAnsi" w:eastAsia="Times New Roman" w:hAnsiTheme="majorHAnsi" w:cstheme="minorHAnsi"/>
          <w:b/>
          <w:color w:val="548DD4" w:themeColor="text2" w:themeTint="99"/>
          <w:sz w:val="24"/>
          <w:szCs w:val="24"/>
        </w:rPr>
        <w:t>1.392.116,54</w:t>
      </w:r>
      <w:r w:rsidR="000633A5" w:rsidRPr="009F1002">
        <w:rPr>
          <w:rFonts w:asciiTheme="majorHAnsi" w:eastAsia="Times New Roman" w:hAnsiTheme="majorHAnsi" w:cstheme="minorHAnsi"/>
          <w:b/>
          <w:color w:val="548DD4" w:themeColor="text2" w:themeTint="99"/>
          <w:sz w:val="24"/>
          <w:szCs w:val="24"/>
        </w:rPr>
        <w:t xml:space="preserve"> </w:t>
      </w:r>
      <w:r w:rsidRPr="009F1002">
        <w:rPr>
          <w:rFonts w:asciiTheme="majorHAnsi" w:eastAsia="Times New Roman" w:hAnsiTheme="majorHAnsi" w:cstheme="minorHAnsi"/>
          <w:b/>
          <w:color w:val="548DD4" w:themeColor="text2" w:themeTint="99"/>
          <w:sz w:val="24"/>
          <w:szCs w:val="24"/>
        </w:rPr>
        <w:t>eura</w:t>
      </w:r>
    </w:p>
    <w:p w14:paraId="53D80A9D" w14:textId="77777777" w:rsidR="002530B0" w:rsidRPr="009F1002" w:rsidRDefault="002530B0" w:rsidP="002530B0">
      <w:pPr>
        <w:spacing w:after="100" w:afterAutospacing="1" w:line="240" w:lineRule="auto"/>
        <w:contextualSpacing/>
        <w:jc w:val="both"/>
        <w:rPr>
          <w:rFonts w:asciiTheme="majorHAnsi" w:eastAsia="Times New Roman" w:hAnsiTheme="majorHAnsi" w:cstheme="minorHAnsi"/>
          <w:b/>
          <w:color w:val="548DD4" w:themeColor="text2" w:themeTint="99"/>
          <w:sz w:val="24"/>
          <w:szCs w:val="24"/>
        </w:rPr>
      </w:pPr>
    </w:p>
    <w:p w14:paraId="5788E393" w14:textId="358313CB" w:rsidR="002530B0" w:rsidRPr="009F1002" w:rsidRDefault="002530B0" w:rsidP="00617F2C">
      <w:pPr>
        <w:tabs>
          <w:tab w:val="left" w:pos="567"/>
        </w:tabs>
        <w:spacing w:before="240"/>
        <w:jc w:val="both"/>
        <w:rPr>
          <w:rFonts w:asciiTheme="majorHAnsi" w:hAnsiTheme="majorHAnsi" w:cstheme="minorHAnsi"/>
          <w:bCs/>
          <w:sz w:val="24"/>
          <w:szCs w:val="24"/>
        </w:rPr>
      </w:pPr>
      <w:r w:rsidRPr="009F1002">
        <w:rPr>
          <w:rFonts w:asciiTheme="majorHAnsi" w:hAnsiTheme="majorHAnsi" w:cstheme="minorHAnsi"/>
          <w:bCs/>
          <w:sz w:val="24"/>
          <w:szCs w:val="24"/>
        </w:rPr>
        <w:t>Za izgradnj</w:t>
      </w:r>
      <w:r w:rsidR="00617F2C" w:rsidRPr="009F1002">
        <w:rPr>
          <w:rFonts w:asciiTheme="majorHAnsi" w:hAnsiTheme="majorHAnsi" w:cstheme="minorHAnsi"/>
          <w:bCs/>
          <w:sz w:val="24"/>
          <w:szCs w:val="24"/>
        </w:rPr>
        <w:t xml:space="preserve">u i asfaltiranje cesta, pješačkih staza, trgova, parkova, raskrižja </w:t>
      </w:r>
      <w:r w:rsidRPr="009F1002">
        <w:rPr>
          <w:rFonts w:asciiTheme="majorHAnsi" w:hAnsiTheme="majorHAnsi" w:cstheme="minorHAnsi"/>
          <w:bCs/>
          <w:sz w:val="24"/>
          <w:szCs w:val="24"/>
        </w:rPr>
        <w:t xml:space="preserve">planirano je </w:t>
      </w:r>
      <w:r w:rsidR="000633A5" w:rsidRPr="009F1002">
        <w:rPr>
          <w:rFonts w:asciiTheme="majorHAnsi" w:hAnsiTheme="majorHAnsi" w:cstheme="minorHAnsi"/>
          <w:bCs/>
          <w:sz w:val="24"/>
          <w:szCs w:val="24"/>
        </w:rPr>
        <w:t>641.116,54</w:t>
      </w:r>
      <w:r w:rsidR="000633A5" w:rsidRPr="009F1002">
        <w:rPr>
          <w:rFonts w:asciiTheme="majorHAnsi" w:hAnsiTheme="majorHAnsi" w:cstheme="minorHAnsi"/>
          <w:bCs/>
          <w:sz w:val="24"/>
          <w:szCs w:val="24"/>
        </w:rPr>
        <w:t xml:space="preserve"> </w:t>
      </w:r>
      <w:r w:rsidRPr="009F1002">
        <w:rPr>
          <w:rFonts w:asciiTheme="majorHAnsi" w:hAnsiTheme="majorHAnsi" w:cstheme="minorHAnsi"/>
          <w:bCs/>
          <w:sz w:val="24"/>
          <w:szCs w:val="24"/>
        </w:rPr>
        <w:t>eura</w:t>
      </w:r>
      <w:r w:rsidR="00617F2C" w:rsidRPr="009F1002">
        <w:rPr>
          <w:rFonts w:asciiTheme="majorHAnsi" w:hAnsiTheme="majorHAnsi" w:cstheme="minorHAnsi"/>
          <w:bCs/>
          <w:sz w:val="24"/>
          <w:szCs w:val="24"/>
        </w:rPr>
        <w:t>, za izgradnju groblja planirano je 216.000,00 eura, za rekonstrukciju nerazvrstanih cesta planirano je 14.000,00 eura, za</w:t>
      </w:r>
      <w:r w:rsidR="00617F2C" w:rsidRPr="009F1002">
        <w:rPr>
          <w:rFonts w:asciiTheme="majorHAnsi" w:hAnsiTheme="majorHAnsi"/>
          <w:sz w:val="24"/>
          <w:szCs w:val="24"/>
        </w:rPr>
        <w:t xml:space="preserve"> </w:t>
      </w:r>
      <w:r w:rsidR="00617F2C" w:rsidRPr="009F1002">
        <w:rPr>
          <w:rFonts w:asciiTheme="majorHAnsi" w:hAnsiTheme="majorHAnsi" w:cstheme="minorHAnsi"/>
          <w:bCs/>
          <w:sz w:val="24"/>
          <w:szCs w:val="24"/>
        </w:rPr>
        <w:t xml:space="preserve">rekonstrukciju ulice Milke Trnine planirano je 57.000,00 eura, za rekonstrukciju dijela ulice Ribnjak planirano je </w:t>
      </w:r>
      <w:r w:rsidR="000633A5" w:rsidRPr="009F1002">
        <w:rPr>
          <w:rFonts w:asciiTheme="majorHAnsi" w:hAnsiTheme="majorHAnsi" w:cstheme="minorHAnsi"/>
          <w:bCs/>
          <w:sz w:val="24"/>
          <w:szCs w:val="24"/>
        </w:rPr>
        <w:t>464.000,00</w:t>
      </w:r>
      <w:r w:rsidR="000633A5" w:rsidRPr="009F1002">
        <w:rPr>
          <w:rFonts w:asciiTheme="majorHAnsi" w:hAnsiTheme="majorHAnsi" w:cstheme="minorHAnsi"/>
          <w:bCs/>
          <w:sz w:val="24"/>
          <w:szCs w:val="24"/>
        </w:rPr>
        <w:t xml:space="preserve"> </w:t>
      </w:r>
      <w:r w:rsidR="00617F2C" w:rsidRPr="009F1002">
        <w:rPr>
          <w:rFonts w:asciiTheme="majorHAnsi" w:hAnsiTheme="majorHAnsi" w:cstheme="minorHAnsi"/>
          <w:bCs/>
          <w:sz w:val="24"/>
          <w:szCs w:val="24"/>
        </w:rPr>
        <w:t>eura.</w:t>
      </w:r>
    </w:p>
    <w:p w14:paraId="494FDDC9" w14:textId="30220459" w:rsidR="004C04E4" w:rsidRPr="009F1002" w:rsidRDefault="004C04E4" w:rsidP="004C04E4">
      <w:pPr>
        <w:spacing w:after="100" w:afterAutospacing="1" w:line="240" w:lineRule="auto"/>
        <w:contextualSpacing/>
        <w:jc w:val="both"/>
        <w:rPr>
          <w:rFonts w:asciiTheme="majorHAnsi" w:eastAsia="Times New Roman" w:hAnsiTheme="majorHAnsi" w:cstheme="minorHAnsi"/>
          <w:b/>
          <w:color w:val="548DD4" w:themeColor="text2" w:themeTint="99"/>
          <w:sz w:val="24"/>
          <w:szCs w:val="24"/>
        </w:rPr>
      </w:pPr>
      <w:r w:rsidRPr="009F1002">
        <w:rPr>
          <w:rFonts w:asciiTheme="majorHAnsi" w:eastAsia="Times New Roman" w:hAnsiTheme="majorHAnsi" w:cstheme="minorHAnsi"/>
          <w:b/>
          <w:color w:val="548DD4" w:themeColor="text2" w:themeTint="99"/>
          <w:sz w:val="24"/>
          <w:szCs w:val="24"/>
        </w:rPr>
        <w:t>Program 1007 Potpora poljoprivredi - 199.548,57 eura</w:t>
      </w:r>
    </w:p>
    <w:p w14:paraId="17FC5199" w14:textId="77777777" w:rsidR="004C04E4" w:rsidRPr="009F1002" w:rsidRDefault="004C04E4" w:rsidP="004C04E4">
      <w:pPr>
        <w:spacing w:after="100" w:afterAutospacing="1" w:line="240" w:lineRule="auto"/>
        <w:contextualSpacing/>
        <w:jc w:val="both"/>
        <w:rPr>
          <w:rFonts w:asciiTheme="majorHAnsi" w:eastAsia="Times New Roman" w:hAnsiTheme="majorHAnsi" w:cstheme="minorHAnsi"/>
          <w:b/>
          <w:color w:val="548DD4" w:themeColor="text2" w:themeTint="99"/>
          <w:sz w:val="24"/>
          <w:szCs w:val="24"/>
        </w:rPr>
      </w:pPr>
    </w:p>
    <w:p w14:paraId="45D30B6F" w14:textId="343CB18A" w:rsidR="004C04E4" w:rsidRPr="009F1002" w:rsidRDefault="004C04E4" w:rsidP="004C04E4">
      <w:pPr>
        <w:tabs>
          <w:tab w:val="left" w:pos="567"/>
        </w:tabs>
        <w:spacing w:after="0"/>
        <w:jc w:val="both"/>
        <w:rPr>
          <w:rFonts w:asciiTheme="majorHAnsi" w:hAnsiTheme="majorHAnsi" w:cstheme="minorHAnsi"/>
          <w:bCs/>
          <w:sz w:val="24"/>
          <w:szCs w:val="24"/>
        </w:rPr>
      </w:pPr>
      <w:r w:rsidRPr="009F1002">
        <w:rPr>
          <w:rFonts w:asciiTheme="majorHAnsi" w:hAnsiTheme="majorHAnsi" w:cstheme="minorHAnsi"/>
          <w:bCs/>
          <w:sz w:val="24"/>
          <w:szCs w:val="24"/>
        </w:rPr>
        <w:t xml:space="preserve">Za financiranje (kreditiranje) proljetne sjetve planirano je 80.000,00 eura, za subvenciju premije osiguranja u poljoprivredi planirano je 6.000,00 eura, za sufinanciranje troškova umjetnog </w:t>
      </w:r>
      <w:proofErr w:type="spellStart"/>
      <w:r w:rsidRPr="009F1002">
        <w:rPr>
          <w:rFonts w:asciiTheme="majorHAnsi" w:hAnsiTheme="majorHAnsi" w:cstheme="minorHAnsi"/>
          <w:bCs/>
          <w:sz w:val="24"/>
          <w:szCs w:val="24"/>
        </w:rPr>
        <w:t>osjemenjivanja</w:t>
      </w:r>
      <w:proofErr w:type="spellEnd"/>
      <w:r w:rsidRPr="009F1002">
        <w:rPr>
          <w:rFonts w:asciiTheme="majorHAnsi" w:hAnsiTheme="majorHAnsi" w:cstheme="minorHAnsi"/>
          <w:bCs/>
          <w:sz w:val="24"/>
          <w:szCs w:val="24"/>
        </w:rPr>
        <w:t xml:space="preserve"> krava </w:t>
      </w:r>
      <w:proofErr w:type="spellStart"/>
      <w:r w:rsidRPr="009F1002">
        <w:rPr>
          <w:rFonts w:asciiTheme="majorHAnsi" w:hAnsiTheme="majorHAnsi" w:cstheme="minorHAnsi"/>
          <w:bCs/>
          <w:sz w:val="24"/>
          <w:szCs w:val="24"/>
        </w:rPr>
        <w:t>plotkinja</w:t>
      </w:r>
      <w:proofErr w:type="spellEnd"/>
      <w:r w:rsidRPr="009F1002">
        <w:rPr>
          <w:rFonts w:asciiTheme="majorHAnsi" w:hAnsiTheme="majorHAnsi" w:cstheme="minorHAnsi"/>
          <w:bCs/>
          <w:sz w:val="24"/>
          <w:szCs w:val="24"/>
        </w:rPr>
        <w:t xml:space="preserve"> planirano je 3.195,00 eura, subvencije stručnog osposobljavanja u poljoprivredi planirano je 1.500,00 eura, za subvencije uzgojno-selekcijskog rada pasmine konja Hrvatskog Posavca i Hrvatskog hladno planirano je 1.000,00 eura, za financiranje sredstva poljoprivrednim udrugama planirano je 2.700,00 eura, za održavanje poljoprivredne infrastrukture planirano je 75.746,57 eura, za sufinanciranje troškova umjetnog </w:t>
      </w:r>
      <w:proofErr w:type="spellStart"/>
      <w:r w:rsidRPr="009F1002">
        <w:rPr>
          <w:rFonts w:asciiTheme="majorHAnsi" w:hAnsiTheme="majorHAnsi" w:cstheme="minorHAnsi"/>
          <w:bCs/>
          <w:sz w:val="24"/>
          <w:szCs w:val="24"/>
        </w:rPr>
        <w:t>osjemenjivanja</w:t>
      </w:r>
      <w:proofErr w:type="spellEnd"/>
      <w:r w:rsidRPr="009F1002">
        <w:rPr>
          <w:rFonts w:asciiTheme="majorHAnsi" w:hAnsiTheme="majorHAnsi" w:cstheme="minorHAnsi"/>
          <w:bCs/>
          <w:sz w:val="24"/>
          <w:szCs w:val="24"/>
        </w:rPr>
        <w:t xml:space="preserve"> krmača planirano je 3.982,00 eura, za sufinanciranje kupnje sjemena djeteline i DTS planirano je 2.000,00 eura, za sufinanciranje markice za telad planirano je 600,00 eura, za usluge pripreme i provođenja natječaja raspolaganja poljoprivrednim zemljištem u vlasništvu RH  na području Općine Kloštar Ivanić planirano je 8.125,00 eura, za sufinanciranje kupnje ograde za nasade i životinje na području Općine Kloštar Ivanić planirano je 5.000,00 eura, za sufinanciranje utvrđivanja </w:t>
      </w:r>
      <w:proofErr w:type="spellStart"/>
      <w:r w:rsidRPr="009F1002">
        <w:rPr>
          <w:rFonts w:asciiTheme="majorHAnsi" w:hAnsiTheme="majorHAnsi" w:cstheme="minorHAnsi"/>
          <w:bCs/>
          <w:sz w:val="24"/>
          <w:szCs w:val="24"/>
        </w:rPr>
        <w:t>bređosti</w:t>
      </w:r>
      <w:proofErr w:type="spellEnd"/>
      <w:r w:rsidRPr="009F1002">
        <w:rPr>
          <w:rFonts w:asciiTheme="majorHAnsi" w:hAnsiTheme="majorHAnsi" w:cstheme="minorHAnsi"/>
          <w:bCs/>
          <w:sz w:val="24"/>
          <w:szCs w:val="24"/>
        </w:rPr>
        <w:t xml:space="preserve"> krava na području Općine Kloštar Ivanić planirano je 200,00 eura, za sufinanciranje analize tla i poljoprivrednih proizvoda planirano je 2.500,00 eura, za sufinanciranje kupnje mehanizacije za obavljanje poljoprivredne proizvodnje planirano je 7.000,00 eura.</w:t>
      </w:r>
    </w:p>
    <w:p w14:paraId="4C6A8BA6" w14:textId="77777777" w:rsidR="004C04E4" w:rsidRPr="009F1002" w:rsidRDefault="004C04E4" w:rsidP="004C04E4">
      <w:pPr>
        <w:tabs>
          <w:tab w:val="left" w:pos="567"/>
        </w:tabs>
        <w:spacing w:after="0"/>
        <w:jc w:val="both"/>
        <w:rPr>
          <w:rFonts w:asciiTheme="majorHAnsi" w:hAnsiTheme="majorHAnsi" w:cstheme="minorHAnsi"/>
          <w:bCs/>
          <w:sz w:val="24"/>
          <w:szCs w:val="24"/>
        </w:rPr>
      </w:pPr>
    </w:p>
    <w:p w14:paraId="2E7C2F7B" w14:textId="77777777" w:rsidR="004C04E4" w:rsidRPr="009F1002" w:rsidRDefault="004C04E4" w:rsidP="004C04E4">
      <w:pPr>
        <w:spacing w:after="100" w:afterAutospacing="1" w:line="240" w:lineRule="auto"/>
        <w:contextualSpacing/>
        <w:jc w:val="both"/>
        <w:rPr>
          <w:rFonts w:asciiTheme="majorHAnsi" w:eastAsia="Times New Roman" w:hAnsiTheme="majorHAnsi" w:cstheme="minorHAnsi"/>
          <w:b/>
          <w:color w:val="548DD4" w:themeColor="text2" w:themeTint="99"/>
          <w:sz w:val="24"/>
          <w:szCs w:val="24"/>
        </w:rPr>
      </w:pPr>
      <w:r w:rsidRPr="009F1002">
        <w:rPr>
          <w:rFonts w:asciiTheme="majorHAnsi" w:eastAsia="Times New Roman" w:hAnsiTheme="majorHAnsi" w:cstheme="minorHAnsi"/>
          <w:b/>
          <w:color w:val="548DD4" w:themeColor="text2" w:themeTint="99"/>
          <w:sz w:val="24"/>
          <w:szCs w:val="24"/>
        </w:rPr>
        <w:t>Program 1008 Jačanje gospodarstva - 24.282,00 eura</w:t>
      </w:r>
    </w:p>
    <w:p w14:paraId="6D3642CB" w14:textId="77777777" w:rsidR="004C04E4" w:rsidRPr="009F1002" w:rsidRDefault="004C04E4" w:rsidP="004C04E4">
      <w:pPr>
        <w:spacing w:after="100" w:afterAutospacing="1" w:line="240" w:lineRule="auto"/>
        <w:contextualSpacing/>
        <w:jc w:val="both"/>
        <w:rPr>
          <w:rFonts w:asciiTheme="majorHAnsi" w:eastAsia="Times New Roman" w:hAnsiTheme="majorHAnsi" w:cstheme="minorHAnsi"/>
          <w:b/>
          <w:color w:val="548DD4" w:themeColor="text2" w:themeTint="99"/>
          <w:sz w:val="24"/>
          <w:szCs w:val="24"/>
        </w:rPr>
      </w:pPr>
    </w:p>
    <w:p w14:paraId="55AD6007" w14:textId="77777777" w:rsidR="004C04E4" w:rsidRPr="009F1002" w:rsidRDefault="004C04E4" w:rsidP="004C04E4">
      <w:pPr>
        <w:tabs>
          <w:tab w:val="left" w:pos="567"/>
        </w:tabs>
        <w:spacing w:after="0"/>
        <w:jc w:val="both"/>
        <w:rPr>
          <w:rFonts w:asciiTheme="majorHAnsi" w:hAnsiTheme="majorHAnsi" w:cstheme="minorHAnsi"/>
          <w:bCs/>
          <w:sz w:val="24"/>
          <w:szCs w:val="24"/>
        </w:rPr>
      </w:pPr>
      <w:r w:rsidRPr="009F1002">
        <w:rPr>
          <w:rFonts w:asciiTheme="majorHAnsi" w:hAnsiTheme="majorHAnsi" w:cstheme="minorHAnsi"/>
          <w:bCs/>
          <w:sz w:val="24"/>
          <w:szCs w:val="24"/>
        </w:rPr>
        <w:t>Za subvencije obrtnicima, malim i srednjim poduzetnicima planirano je 3.982,00 eura, za potpore novoosnovanim tvrtkama i obrtima kroz oslobođenje od plaćanja komunalne naknade na vrijeme od godinu dana planirano je 800,00 eura, za turističke projekte Općine Kloštar Ivanić planirano je 9.500,00 eura, za potpore za početak poslovanja poduzetnika planirano je 10.000,00 eura.</w:t>
      </w:r>
    </w:p>
    <w:p w14:paraId="7749D72A" w14:textId="77777777" w:rsidR="004C04E4" w:rsidRPr="009F1002" w:rsidRDefault="004C04E4" w:rsidP="004C04E4">
      <w:pPr>
        <w:tabs>
          <w:tab w:val="left" w:pos="567"/>
        </w:tabs>
        <w:spacing w:after="0"/>
        <w:jc w:val="both"/>
        <w:rPr>
          <w:rFonts w:asciiTheme="majorHAnsi" w:hAnsiTheme="majorHAnsi" w:cstheme="minorHAnsi"/>
          <w:bCs/>
          <w:sz w:val="24"/>
          <w:szCs w:val="24"/>
        </w:rPr>
      </w:pPr>
    </w:p>
    <w:p w14:paraId="66D0524D" w14:textId="370D3B19" w:rsidR="004C04E4" w:rsidRPr="009F1002" w:rsidRDefault="004C04E4" w:rsidP="004C04E4">
      <w:pPr>
        <w:spacing w:after="100" w:afterAutospacing="1" w:line="240" w:lineRule="auto"/>
        <w:contextualSpacing/>
        <w:jc w:val="both"/>
        <w:rPr>
          <w:rFonts w:asciiTheme="majorHAnsi" w:eastAsia="Times New Roman" w:hAnsiTheme="majorHAnsi" w:cstheme="minorHAnsi"/>
          <w:b/>
          <w:color w:val="548DD4" w:themeColor="text2" w:themeTint="99"/>
          <w:sz w:val="24"/>
          <w:szCs w:val="24"/>
        </w:rPr>
      </w:pPr>
      <w:r w:rsidRPr="009F1002">
        <w:rPr>
          <w:rFonts w:asciiTheme="majorHAnsi" w:eastAsia="Times New Roman" w:hAnsiTheme="majorHAnsi" w:cstheme="minorHAnsi"/>
          <w:b/>
          <w:color w:val="548DD4" w:themeColor="text2" w:themeTint="99"/>
          <w:sz w:val="24"/>
          <w:szCs w:val="24"/>
        </w:rPr>
        <w:t>Program 1009 Upravljanje imovinom - 380.398,00 eura</w:t>
      </w:r>
    </w:p>
    <w:p w14:paraId="60F2517A" w14:textId="77777777" w:rsidR="004C04E4" w:rsidRPr="009F1002" w:rsidRDefault="004C04E4" w:rsidP="004C04E4">
      <w:pPr>
        <w:spacing w:after="100" w:afterAutospacing="1" w:line="240" w:lineRule="auto"/>
        <w:contextualSpacing/>
        <w:jc w:val="both"/>
        <w:rPr>
          <w:rFonts w:asciiTheme="majorHAnsi" w:eastAsia="Times New Roman" w:hAnsiTheme="majorHAnsi" w:cstheme="minorHAnsi"/>
          <w:b/>
          <w:color w:val="548DD4" w:themeColor="text2" w:themeTint="99"/>
          <w:sz w:val="24"/>
          <w:szCs w:val="24"/>
        </w:rPr>
      </w:pPr>
    </w:p>
    <w:p w14:paraId="4B2C98AD" w14:textId="7D7AFE71" w:rsidR="004C04E4" w:rsidRPr="009F1002" w:rsidRDefault="004C04E4" w:rsidP="004C04E4">
      <w:pPr>
        <w:tabs>
          <w:tab w:val="left" w:pos="567"/>
        </w:tabs>
        <w:spacing w:after="0"/>
        <w:jc w:val="both"/>
        <w:rPr>
          <w:rFonts w:asciiTheme="majorHAnsi" w:hAnsiTheme="majorHAnsi" w:cstheme="minorHAnsi"/>
          <w:bCs/>
          <w:sz w:val="24"/>
          <w:szCs w:val="24"/>
        </w:rPr>
      </w:pPr>
      <w:r w:rsidRPr="009F1002">
        <w:rPr>
          <w:rFonts w:asciiTheme="majorHAnsi" w:hAnsiTheme="majorHAnsi" w:cstheme="minorHAnsi"/>
          <w:bCs/>
          <w:sz w:val="24"/>
          <w:szCs w:val="24"/>
        </w:rPr>
        <w:t xml:space="preserve">Za održavanje zgrada za redovno korištenje planirano je 82.244,81 eura, za legalizaciju komunalne infrastrukture i objekata planirano je 15.000,00 eura, za kupnju zemljišta planirano je 36.000,00 eura, za izgradnju i dodatna ulaganja na zgradama (adaptacija </w:t>
      </w:r>
      <w:r w:rsidRPr="009F1002">
        <w:rPr>
          <w:rFonts w:asciiTheme="majorHAnsi" w:hAnsiTheme="majorHAnsi" w:cstheme="minorHAnsi"/>
          <w:bCs/>
          <w:sz w:val="24"/>
          <w:szCs w:val="24"/>
        </w:rPr>
        <w:lastRenderedPageBreak/>
        <w:t>društvenog doma) planirano je 82.050,00 eura, za projektnu dokumentaciju i nadzor planirano je 125.286,19 eura, za energetsku obnova zgrada JLS planirano je 39.817,00 eura.</w:t>
      </w:r>
    </w:p>
    <w:p w14:paraId="08E9F925" w14:textId="77777777" w:rsidR="004C04E4" w:rsidRPr="009F1002" w:rsidRDefault="004C04E4" w:rsidP="004C04E4">
      <w:pPr>
        <w:tabs>
          <w:tab w:val="left" w:pos="567"/>
        </w:tabs>
        <w:spacing w:after="0"/>
        <w:jc w:val="both"/>
        <w:rPr>
          <w:rFonts w:asciiTheme="majorHAnsi" w:hAnsiTheme="majorHAnsi" w:cstheme="minorHAnsi"/>
          <w:bCs/>
          <w:sz w:val="24"/>
          <w:szCs w:val="24"/>
        </w:rPr>
      </w:pPr>
    </w:p>
    <w:p w14:paraId="1307C12F" w14:textId="798AC930" w:rsidR="004C04E4" w:rsidRPr="009F1002" w:rsidRDefault="004C04E4" w:rsidP="004C04E4">
      <w:pPr>
        <w:tabs>
          <w:tab w:val="left" w:pos="567"/>
        </w:tabs>
        <w:spacing w:after="0"/>
        <w:jc w:val="both"/>
        <w:rPr>
          <w:rFonts w:asciiTheme="majorHAnsi" w:hAnsiTheme="majorHAnsi" w:cstheme="minorHAnsi"/>
          <w:bCs/>
          <w:sz w:val="24"/>
          <w:szCs w:val="24"/>
        </w:rPr>
      </w:pPr>
      <w:r w:rsidRPr="009F1002">
        <w:rPr>
          <w:rFonts w:asciiTheme="majorHAnsi" w:eastAsia="Times New Roman" w:hAnsiTheme="majorHAnsi" w:cstheme="minorHAnsi"/>
          <w:b/>
          <w:color w:val="548DD4" w:themeColor="text2" w:themeTint="99"/>
          <w:sz w:val="24"/>
          <w:szCs w:val="24"/>
        </w:rPr>
        <w:t xml:space="preserve">Program 1010 Predškolski odgoj - dječji vrtić - </w:t>
      </w:r>
      <w:r w:rsidR="00A0269D" w:rsidRPr="009F1002">
        <w:rPr>
          <w:rFonts w:asciiTheme="majorHAnsi" w:eastAsia="Times New Roman" w:hAnsiTheme="majorHAnsi" w:cstheme="minorHAnsi"/>
          <w:b/>
          <w:color w:val="548DD4" w:themeColor="text2" w:themeTint="99"/>
          <w:sz w:val="24"/>
          <w:szCs w:val="24"/>
        </w:rPr>
        <w:t xml:space="preserve">2.597.805,00 </w:t>
      </w:r>
      <w:r w:rsidRPr="009F1002">
        <w:rPr>
          <w:rFonts w:asciiTheme="majorHAnsi" w:eastAsia="Times New Roman" w:hAnsiTheme="majorHAnsi" w:cstheme="minorHAnsi"/>
          <w:b/>
          <w:color w:val="548DD4" w:themeColor="text2" w:themeTint="99"/>
          <w:sz w:val="24"/>
          <w:szCs w:val="24"/>
        </w:rPr>
        <w:t>eura</w:t>
      </w:r>
    </w:p>
    <w:p w14:paraId="2B8AD927" w14:textId="77777777" w:rsidR="004C04E4" w:rsidRPr="009F1002" w:rsidRDefault="004C04E4" w:rsidP="004C04E4">
      <w:pPr>
        <w:spacing w:after="100" w:afterAutospacing="1" w:line="240" w:lineRule="auto"/>
        <w:contextualSpacing/>
        <w:jc w:val="both"/>
        <w:rPr>
          <w:rFonts w:asciiTheme="majorHAnsi" w:eastAsia="Times New Roman" w:hAnsiTheme="majorHAnsi" w:cstheme="minorHAnsi"/>
          <w:b/>
          <w:color w:val="548DD4" w:themeColor="text2" w:themeTint="99"/>
          <w:sz w:val="24"/>
          <w:szCs w:val="24"/>
        </w:rPr>
      </w:pPr>
    </w:p>
    <w:p w14:paraId="08B98609" w14:textId="421C3604" w:rsidR="004C04E4" w:rsidRPr="009F1002" w:rsidRDefault="004C04E4" w:rsidP="004C04E4">
      <w:pPr>
        <w:tabs>
          <w:tab w:val="left" w:pos="567"/>
        </w:tabs>
        <w:spacing w:after="0"/>
        <w:jc w:val="both"/>
        <w:rPr>
          <w:rFonts w:asciiTheme="majorHAnsi" w:hAnsiTheme="majorHAnsi" w:cstheme="minorHAnsi"/>
          <w:bCs/>
          <w:sz w:val="24"/>
          <w:szCs w:val="24"/>
        </w:rPr>
      </w:pPr>
      <w:r w:rsidRPr="009F1002">
        <w:rPr>
          <w:rFonts w:asciiTheme="majorHAnsi" w:hAnsiTheme="majorHAnsi" w:cstheme="minorHAnsi"/>
          <w:bCs/>
          <w:sz w:val="24"/>
          <w:szCs w:val="24"/>
        </w:rPr>
        <w:t>Za sufinanciranje boravka djece u drugim vrtićima planirano je 1.000,00 eura,</w:t>
      </w:r>
      <w:r w:rsidRPr="009F1002">
        <w:rPr>
          <w:rFonts w:asciiTheme="majorHAnsi" w:hAnsiTheme="majorHAnsi"/>
          <w:sz w:val="24"/>
          <w:szCs w:val="24"/>
        </w:rPr>
        <w:t xml:space="preserve"> za</w:t>
      </w:r>
      <w:r w:rsidR="00A0269D" w:rsidRPr="009F1002">
        <w:rPr>
          <w:rFonts w:asciiTheme="majorHAnsi" w:hAnsiTheme="majorHAnsi"/>
          <w:sz w:val="24"/>
          <w:szCs w:val="24"/>
        </w:rPr>
        <w:t xml:space="preserve"> II.</w:t>
      </w:r>
      <w:r w:rsidRPr="009F1002">
        <w:rPr>
          <w:rFonts w:asciiTheme="majorHAnsi" w:hAnsiTheme="majorHAnsi"/>
          <w:sz w:val="24"/>
          <w:szCs w:val="24"/>
        </w:rPr>
        <w:t xml:space="preserve"> </w:t>
      </w:r>
      <w:r w:rsidRPr="009F1002">
        <w:rPr>
          <w:rFonts w:asciiTheme="majorHAnsi" w:hAnsiTheme="majorHAnsi" w:cstheme="minorHAnsi"/>
          <w:bCs/>
          <w:sz w:val="24"/>
          <w:szCs w:val="24"/>
        </w:rPr>
        <w:t xml:space="preserve">dogradnju </w:t>
      </w:r>
      <w:r w:rsidR="00A0269D" w:rsidRPr="009F1002">
        <w:rPr>
          <w:rFonts w:asciiTheme="majorHAnsi" w:hAnsiTheme="majorHAnsi" w:cstheme="minorHAnsi"/>
          <w:bCs/>
          <w:sz w:val="24"/>
          <w:szCs w:val="24"/>
        </w:rPr>
        <w:t>zgrade dječjeg vrtića planirano je 1.120.000,00 eura</w:t>
      </w:r>
      <w:r w:rsidRPr="009F1002">
        <w:rPr>
          <w:rFonts w:asciiTheme="majorHAnsi" w:hAnsiTheme="majorHAnsi" w:cstheme="minorHAnsi"/>
          <w:bCs/>
          <w:sz w:val="24"/>
          <w:szCs w:val="24"/>
        </w:rPr>
        <w:t>.</w:t>
      </w:r>
    </w:p>
    <w:p w14:paraId="5057CB14" w14:textId="4E41B2A2" w:rsidR="004C04E4" w:rsidRPr="009F1002" w:rsidRDefault="004C04E4" w:rsidP="004C04E4">
      <w:pPr>
        <w:tabs>
          <w:tab w:val="left" w:pos="567"/>
        </w:tabs>
        <w:spacing w:after="0"/>
        <w:jc w:val="both"/>
        <w:rPr>
          <w:rFonts w:asciiTheme="majorHAnsi" w:hAnsiTheme="majorHAnsi"/>
          <w:sz w:val="24"/>
          <w:szCs w:val="24"/>
        </w:rPr>
      </w:pPr>
      <w:r w:rsidRPr="009F1002">
        <w:rPr>
          <w:rFonts w:asciiTheme="majorHAnsi" w:hAnsiTheme="majorHAnsi" w:cstheme="minorHAnsi"/>
          <w:bCs/>
          <w:sz w:val="24"/>
          <w:szCs w:val="24"/>
        </w:rPr>
        <w:t xml:space="preserve">Za dječji vrtić proljeće planirano je </w:t>
      </w:r>
      <w:r w:rsidR="00A0269D" w:rsidRPr="009F1002">
        <w:rPr>
          <w:rFonts w:asciiTheme="majorHAnsi" w:hAnsiTheme="majorHAnsi" w:cstheme="minorHAnsi"/>
          <w:bCs/>
          <w:sz w:val="24"/>
          <w:szCs w:val="24"/>
        </w:rPr>
        <w:t xml:space="preserve">1.476.805,00 </w:t>
      </w:r>
      <w:r w:rsidRPr="009F1002">
        <w:rPr>
          <w:rFonts w:asciiTheme="majorHAnsi" w:hAnsiTheme="majorHAnsi" w:cstheme="minorHAnsi"/>
          <w:bCs/>
          <w:sz w:val="24"/>
          <w:szCs w:val="24"/>
        </w:rPr>
        <w:t>eura za program predškolskog odgoja.</w:t>
      </w:r>
      <w:r w:rsidRPr="009F1002">
        <w:rPr>
          <w:rFonts w:asciiTheme="majorHAnsi" w:hAnsiTheme="majorHAnsi"/>
          <w:sz w:val="24"/>
          <w:szCs w:val="24"/>
        </w:rPr>
        <w:t xml:space="preserve"> </w:t>
      </w:r>
    </w:p>
    <w:p w14:paraId="5316A6DD" w14:textId="77777777" w:rsidR="004C04E4" w:rsidRPr="009F1002" w:rsidRDefault="004C04E4" w:rsidP="004C04E4">
      <w:pPr>
        <w:tabs>
          <w:tab w:val="left" w:pos="567"/>
        </w:tabs>
        <w:spacing w:after="0"/>
        <w:jc w:val="both"/>
        <w:rPr>
          <w:rFonts w:asciiTheme="majorHAnsi" w:hAnsiTheme="majorHAnsi"/>
          <w:sz w:val="24"/>
          <w:szCs w:val="24"/>
        </w:rPr>
      </w:pPr>
    </w:p>
    <w:p w14:paraId="270C5C01" w14:textId="77777777" w:rsidR="004C04E4" w:rsidRPr="009F1002" w:rsidRDefault="004C04E4" w:rsidP="004C04E4">
      <w:pPr>
        <w:tabs>
          <w:tab w:val="left" w:pos="567"/>
        </w:tabs>
        <w:spacing w:after="0"/>
        <w:jc w:val="center"/>
        <w:rPr>
          <w:rFonts w:asciiTheme="majorHAnsi" w:hAnsiTheme="majorHAnsi" w:cstheme="minorHAnsi"/>
          <w:bCs/>
          <w:sz w:val="24"/>
          <w:szCs w:val="24"/>
        </w:rPr>
      </w:pPr>
      <w:r w:rsidRPr="009F1002">
        <w:rPr>
          <w:rFonts w:asciiTheme="majorHAnsi" w:hAnsiTheme="majorHAnsi"/>
          <w:noProof/>
          <w:sz w:val="24"/>
          <w:szCs w:val="24"/>
        </w:rPr>
        <w:drawing>
          <wp:inline distT="0" distB="0" distL="0" distR="0" wp14:anchorId="2A8E87FA" wp14:editId="4326BB76">
            <wp:extent cx="4342587" cy="2894330"/>
            <wp:effectExtent l="0" t="0" r="1270" b="1270"/>
            <wp:docPr id="1758013819" name="Slika 1758013819" descr="FOTO: Ministar Štromar otvorio dograđeni Dječji vrtić Proljeće u Kloštar  Ivaniću | 01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Ministar Štromar otvorio dograđeni Dječji vrtić Proljeće u Kloštar  Ivaniću | 01Portal"/>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48311" cy="2898145"/>
                    </a:xfrm>
                    <a:prstGeom prst="rect">
                      <a:avLst/>
                    </a:prstGeom>
                    <a:ln>
                      <a:noFill/>
                    </a:ln>
                    <a:effectLst>
                      <a:softEdge rad="112500"/>
                    </a:effectLst>
                  </pic:spPr>
                </pic:pic>
              </a:graphicData>
            </a:graphic>
          </wp:inline>
        </w:drawing>
      </w:r>
    </w:p>
    <w:p w14:paraId="20326589" w14:textId="77777777" w:rsidR="004C04E4" w:rsidRPr="009F1002" w:rsidRDefault="004C04E4" w:rsidP="004C04E4">
      <w:pPr>
        <w:tabs>
          <w:tab w:val="left" w:pos="567"/>
        </w:tabs>
        <w:spacing w:after="0"/>
        <w:jc w:val="both"/>
        <w:rPr>
          <w:rFonts w:asciiTheme="majorHAnsi" w:hAnsiTheme="majorHAnsi" w:cstheme="minorHAnsi"/>
          <w:bCs/>
          <w:sz w:val="24"/>
          <w:szCs w:val="24"/>
        </w:rPr>
      </w:pPr>
    </w:p>
    <w:p w14:paraId="486E0413" w14:textId="28BEB8C7" w:rsidR="004C04E4" w:rsidRPr="009F1002" w:rsidRDefault="004C04E4" w:rsidP="004C04E4">
      <w:pPr>
        <w:tabs>
          <w:tab w:val="left" w:pos="567"/>
        </w:tabs>
        <w:spacing w:after="0"/>
        <w:jc w:val="both"/>
        <w:rPr>
          <w:rFonts w:asciiTheme="majorHAnsi" w:hAnsiTheme="majorHAnsi" w:cstheme="minorHAnsi"/>
          <w:bCs/>
          <w:sz w:val="24"/>
          <w:szCs w:val="24"/>
        </w:rPr>
      </w:pPr>
      <w:r w:rsidRPr="009F1002">
        <w:rPr>
          <w:rFonts w:asciiTheme="majorHAnsi" w:eastAsia="Times New Roman" w:hAnsiTheme="majorHAnsi" w:cstheme="minorHAnsi"/>
          <w:b/>
          <w:color w:val="548DD4" w:themeColor="text2" w:themeTint="99"/>
          <w:sz w:val="24"/>
          <w:szCs w:val="24"/>
        </w:rPr>
        <w:t xml:space="preserve">Program 1011 Osnovno, srednjoškolsko i ostalo obrazovanje – </w:t>
      </w:r>
      <w:r w:rsidR="00A0269D" w:rsidRPr="009F1002">
        <w:rPr>
          <w:rFonts w:asciiTheme="majorHAnsi" w:eastAsia="Times New Roman" w:hAnsiTheme="majorHAnsi" w:cstheme="minorHAnsi"/>
          <w:b/>
          <w:color w:val="548DD4" w:themeColor="text2" w:themeTint="99"/>
          <w:sz w:val="24"/>
          <w:szCs w:val="24"/>
        </w:rPr>
        <w:t xml:space="preserve">208.250,00 </w:t>
      </w:r>
      <w:r w:rsidRPr="009F1002">
        <w:rPr>
          <w:rFonts w:asciiTheme="majorHAnsi" w:eastAsia="Times New Roman" w:hAnsiTheme="majorHAnsi" w:cstheme="minorHAnsi"/>
          <w:b/>
          <w:color w:val="548DD4" w:themeColor="text2" w:themeTint="99"/>
          <w:sz w:val="24"/>
          <w:szCs w:val="24"/>
        </w:rPr>
        <w:t>eura</w:t>
      </w:r>
    </w:p>
    <w:p w14:paraId="3F9F156F" w14:textId="77777777" w:rsidR="004C04E4" w:rsidRPr="009F1002" w:rsidRDefault="004C04E4" w:rsidP="004C04E4">
      <w:pPr>
        <w:spacing w:after="100" w:afterAutospacing="1" w:line="240" w:lineRule="auto"/>
        <w:contextualSpacing/>
        <w:jc w:val="both"/>
        <w:rPr>
          <w:rFonts w:asciiTheme="majorHAnsi" w:eastAsia="Times New Roman" w:hAnsiTheme="majorHAnsi" w:cstheme="minorHAnsi"/>
          <w:b/>
          <w:color w:val="548DD4" w:themeColor="text2" w:themeTint="99"/>
          <w:sz w:val="24"/>
          <w:szCs w:val="24"/>
        </w:rPr>
      </w:pPr>
    </w:p>
    <w:p w14:paraId="55061692" w14:textId="170E6ED8" w:rsidR="004C04E4" w:rsidRPr="009F1002" w:rsidRDefault="004C04E4" w:rsidP="00C17120">
      <w:pPr>
        <w:tabs>
          <w:tab w:val="left" w:pos="567"/>
        </w:tabs>
        <w:jc w:val="both"/>
        <w:rPr>
          <w:rFonts w:asciiTheme="majorHAnsi" w:hAnsiTheme="majorHAnsi" w:cstheme="minorHAnsi"/>
          <w:bCs/>
          <w:sz w:val="24"/>
          <w:szCs w:val="24"/>
        </w:rPr>
      </w:pPr>
      <w:r w:rsidRPr="009F1002">
        <w:rPr>
          <w:rFonts w:asciiTheme="majorHAnsi" w:hAnsiTheme="majorHAnsi" w:cstheme="minorHAnsi"/>
          <w:bCs/>
          <w:sz w:val="24"/>
          <w:szCs w:val="24"/>
        </w:rPr>
        <w:t>Za sufinanciranje troškova prijevoza studenata planirano je 1</w:t>
      </w:r>
      <w:r w:rsidR="00A0269D" w:rsidRPr="009F1002">
        <w:rPr>
          <w:rFonts w:asciiTheme="majorHAnsi" w:hAnsiTheme="majorHAnsi" w:cstheme="minorHAnsi"/>
          <w:bCs/>
          <w:sz w:val="24"/>
          <w:szCs w:val="24"/>
        </w:rPr>
        <w:t>5</w:t>
      </w:r>
      <w:r w:rsidRPr="009F1002">
        <w:rPr>
          <w:rFonts w:asciiTheme="majorHAnsi" w:hAnsiTheme="majorHAnsi" w:cstheme="minorHAnsi"/>
          <w:bCs/>
          <w:sz w:val="24"/>
          <w:szCs w:val="24"/>
        </w:rPr>
        <w:t xml:space="preserve">.000,00 eura, za tekuće donacije u novcu osnovnoj školi planirano je </w:t>
      </w:r>
      <w:r w:rsidR="00A0269D" w:rsidRPr="009F1002">
        <w:rPr>
          <w:rFonts w:asciiTheme="majorHAnsi" w:hAnsiTheme="majorHAnsi" w:cstheme="minorHAnsi"/>
          <w:bCs/>
          <w:sz w:val="24"/>
          <w:szCs w:val="24"/>
        </w:rPr>
        <w:t>2</w:t>
      </w:r>
      <w:r w:rsidRPr="009F1002">
        <w:rPr>
          <w:rFonts w:asciiTheme="majorHAnsi" w:hAnsiTheme="majorHAnsi" w:cstheme="minorHAnsi"/>
          <w:bCs/>
          <w:sz w:val="24"/>
          <w:szCs w:val="24"/>
        </w:rPr>
        <w:t xml:space="preserve">3.000,00 eura, za sufinanciranje škole plivanja planirano je 2.200,00 eura, za stipendije u novcu planirano je 38.000,00 eura, za nabavu udžbenika i radnih bilježnica u O.Š. Braće  Radića planirano je 1.500,00 eura, za produženi boravak u O.Š. Braće Radić planirano je </w:t>
      </w:r>
      <w:r w:rsidR="00A0269D" w:rsidRPr="009F1002">
        <w:rPr>
          <w:rFonts w:asciiTheme="majorHAnsi" w:hAnsiTheme="majorHAnsi" w:cstheme="minorHAnsi"/>
          <w:bCs/>
          <w:sz w:val="24"/>
          <w:szCs w:val="24"/>
        </w:rPr>
        <w:t>63.550,00</w:t>
      </w:r>
      <w:r w:rsidRPr="009F1002">
        <w:rPr>
          <w:rFonts w:asciiTheme="majorHAnsi" w:hAnsiTheme="majorHAnsi" w:cstheme="minorHAnsi"/>
          <w:bCs/>
          <w:sz w:val="24"/>
          <w:szCs w:val="24"/>
        </w:rPr>
        <w:t>, za potporu učenicima osnovnih i srednjih škola planirano je 65.000,00 eura.</w:t>
      </w:r>
    </w:p>
    <w:p w14:paraId="474B0E79" w14:textId="4CB9FA2B" w:rsidR="004C04E4" w:rsidRPr="009F1002" w:rsidRDefault="00C17120" w:rsidP="00C17120">
      <w:pPr>
        <w:tabs>
          <w:tab w:val="left" w:pos="567"/>
        </w:tabs>
        <w:spacing w:after="0"/>
        <w:jc w:val="center"/>
        <w:rPr>
          <w:rFonts w:asciiTheme="majorHAnsi" w:hAnsiTheme="majorHAnsi" w:cstheme="minorHAnsi"/>
          <w:bCs/>
          <w:sz w:val="24"/>
          <w:szCs w:val="24"/>
        </w:rPr>
      </w:pPr>
      <w:r w:rsidRPr="009F1002">
        <w:rPr>
          <w:noProof/>
        </w:rPr>
        <w:drawing>
          <wp:inline distT="0" distB="0" distL="0" distR="0" wp14:anchorId="3E344F5C" wp14:editId="2E4FB6DB">
            <wp:extent cx="1894196" cy="1924262"/>
            <wp:effectExtent l="0" t="0" r="0" b="0"/>
            <wp:docPr id="2" name="Slika 1" descr="Osnovna škola braće Radića Kloštar Ivanić - Kontak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novna škola braće Radića Kloštar Ivanić - Kontakti"/>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2762" cy="1932964"/>
                    </a:xfrm>
                    <a:prstGeom prst="rect">
                      <a:avLst/>
                    </a:prstGeom>
                    <a:noFill/>
                    <a:ln>
                      <a:noFill/>
                    </a:ln>
                  </pic:spPr>
                </pic:pic>
              </a:graphicData>
            </a:graphic>
          </wp:inline>
        </w:drawing>
      </w:r>
    </w:p>
    <w:p w14:paraId="25770B94" w14:textId="77777777" w:rsidR="004C04E4" w:rsidRPr="009F1002" w:rsidRDefault="004C04E4" w:rsidP="004C04E4">
      <w:pPr>
        <w:spacing w:after="100" w:afterAutospacing="1" w:line="240" w:lineRule="auto"/>
        <w:contextualSpacing/>
        <w:jc w:val="both"/>
        <w:rPr>
          <w:rFonts w:asciiTheme="majorHAnsi" w:eastAsia="Times New Roman" w:hAnsiTheme="majorHAnsi" w:cstheme="minorHAnsi"/>
          <w:b/>
          <w:color w:val="548DD4" w:themeColor="text2" w:themeTint="99"/>
          <w:sz w:val="24"/>
          <w:szCs w:val="24"/>
        </w:rPr>
      </w:pPr>
    </w:p>
    <w:p w14:paraId="6303FB83" w14:textId="09D6F5B3" w:rsidR="004C04E4" w:rsidRPr="009F1002" w:rsidRDefault="004C04E4" w:rsidP="004C04E4">
      <w:pPr>
        <w:tabs>
          <w:tab w:val="left" w:pos="567"/>
        </w:tabs>
        <w:spacing w:after="0"/>
        <w:jc w:val="both"/>
        <w:rPr>
          <w:rFonts w:asciiTheme="majorHAnsi" w:hAnsiTheme="majorHAnsi" w:cstheme="minorHAnsi"/>
          <w:bCs/>
          <w:sz w:val="24"/>
          <w:szCs w:val="24"/>
        </w:rPr>
      </w:pPr>
      <w:r w:rsidRPr="009F1002">
        <w:rPr>
          <w:rFonts w:asciiTheme="majorHAnsi" w:eastAsia="Times New Roman" w:hAnsiTheme="majorHAnsi" w:cstheme="minorHAnsi"/>
          <w:b/>
          <w:color w:val="548DD4" w:themeColor="text2" w:themeTint="99"/>
          <w:sz w:val="24"/>
          <w:szCs w:val="24"/>
        </w:rPr>
        <w:t xml:space="preserve">Program 1012 Socijalna skrb – </w:t>
      </w:r>
      <w:r w:rsidR="00A0269D" w:rsidRPr="009F1002">
        <w:rPr>
          <w:rFonts w:asciiTheme="majorHAnsi" w:eastAsia="Times New Roman" w:hAnsiTheme="majorHAnsi" w:cstheme="minorHAnsi"/>
          <w:b/>
          <w:color w:val="548DD4" w:themeColor="text2" w:themeTint="99"/>
          <w:sz w:val="24"/>
          <w:szCs w:val="24"/>
        </w:rPr>
        <w:t xml:space="preserve">231.000,00 </w:t>
      </w:r>
      <w:r w:rsidRPr="009F1002">
        <w:rPr>
          <w:rFonts w:asciiTheme="majorHAnsi" w:eastAsia="Times New Roman" w:hAnsiTheme="majorHAnsi" w:cstheme="minorHAnsi"/>
          <w:b/>
          <w:color w:val="548DD4" w:themeColor="text2" w:themeTint="99"/>
          <w:sz w:val="24"/>
          <w:szCs w:val="24"/>
        </w:rPr>
        <w:t>eura</w:t>
      </w:r>
    </w:p>
    <w:p w14:paraId="2AD4CD1F" w14:textId="77777777" w:rsidR="004C04E4" w:rsidRPr="009F1002" w:rsidRDefault="004C04E4" w:rsidP="004C04E4">
      <w:pPr>
        <w:spacing w:after="100" w:afterAutospacing="1" w:line="240" w:lineRule="auto"/>
        <w:contextualSpacing/>
        <w:jc w:val="both"/>
        <w:rPr>
          <w:rFonts w:asciiTheme="majorHAnsi" w:eastAsia="Times New Roman" w:hAnsiTheme="majorHAnsi" w:cstheme="minorHAnsi"/>
          <w:b/>
          <w:color w:val="548DD4" w:themeColor="text2" w:themeTint="99"/>
          <w:sz w:val="24"/>
          <w:szCs w:val="24"/>
        </w:rPr>
      </w:pPr>
    </w:p>
    <w:p w14:paraId="40CDF3C1" w14:textId="06A46132" w:rsidR="004C04E4" w:rsidRPr="009F1002" w:rsidRDefault="004C04E4" w:rsidP="004C04E4">
      <w:pPr>
        <w:tabs>
          <w:tab w:val="left" w:pos="567"/>
        </w:tabs>
        <w:spacing w:after="0"/>
        <w:jc w:val="both"/>
        <w:rPr>
          <w:rFonts w:asciiTheme="majorHAnsi" w:hAnsiTheme="majorHAnsi" w:cstheme="minorHAnsi"/>
          <w:bCs/>
          <w:sz w:val="24"/>
          <w:szCs w:val="24"/>
        </w:rPr>
      </w:pPr>
      <w:r w:rsidRPr="009F1002">
        <w:rPr>
          <w:rFonts w:asciiTheme="majorHAnsi" w:hAnsiTheme="majorHAnsi" w:cstheme="minorHAnsi"/>
          <w:bCs/>
          <w:sz w:val="24"/>
          <w:szCs w:val="24"/>
        </w:rPr>
        <w:t xml:space="preserve">Za jednokratne novčane pomoći roditeljima – za novorođenčad planirano je 35.000,00 eura, za pomoć za stanovanje, jednokratne pomoći planirano je 15.000,00 eura, za jednokratnu pomoć umirovljenicima i nezaposlenima – božićnice i uskrsnice planirano je </w:t>
      </w:r>
      <w:r w:rsidR="00A0269D" w:rsidRPr="009F1002">
        <w:rPr>
          <w:rFonts w:asciiTheme="majorHAnsi" w:hAnsiTheme="majorHAnsi" w:cstheme="minorHAnsi"/>
          <w:bCs/>
          <w:sz w:val="24"/>
          <w:szCs w:val="24"/>
        </w:rPr>
        <w:t xml:space="preserve">88.500,00 </w:t>
      </w:r>
      <w:r w:rsidRPr="009F1002">
        <w:rPr>
          <w:rFonts w:asciiTheme="majorHAnsi" w:hAnsiTheme="majorHAnsi" w:cstheme="minorHAnsi"/>
          <w:bCs/>
          <w:sz w:val="24"/>
          <w:szCs w:val="24"/>
        </w:rPr>
        <w:t>eura, za ostale izdatke za humanitarna djela i novčane pomoći po odluci načelnika planirano je 10.000,00 eura, za tekuće donacije u novcu građanima društva Crvenog križa planirano je 6.000,00 eura, za podmirenje pogrebnih troškova planirano je 3.000,00 eura, za trošak ljetovanja učenika u socijalnoj potrebi i osoba s posebnim potrebama planirano je 2.000,00 eura, za financiranje udruga u okviru socijale planirano je 6.000,00 eura, za prigodnu pomoć socijalno ugroženim, starim osobama i umirovljenicima planirano je 5.500,00 eura, za projekt "Zaželi"</w:t>
      </w:r>
      <w:r w:rsidR="00C4275C" w:rsidRPr="009F1002">
        <w:rPr>
          <w:rFonts w:asciiTheme="majorHAnsi" w:hAnsiTheme="majorHAnsi" w:cstheme="minorHAnsi"/>
          <w:bCs/>
          <w:sz w:val="24"/>
          <w:szCs w:val="24"/>
        </w:rPr>
        <w:t xml:space="preserve"> jednakost za sve</w:t>
      </w:r>
      <w:r w:rsidRPr="009F1002">
        <w:rPr>
          <w:rFonts w:asciiTheme="majorHAnsi" w:hAnsiTheme="majorHAnsi" w:cstheme="minorHAnsi"/>
          <w:bCs/>
          <w:sz w:val="24"/>
          <w:szCs w:val="24"/>
        </w:rPr>
        <w:t xml:space="preserve"> planirano je </w:t>
      </w:r>
      <w:r w:rsidR="00C4275C" w:rsidRPr="009F1002">
        <w:rPr>
          <w:rFonts w:asciiTheme="majorHAnsi" w:hAnsiTheme="majorHAnsi" w:cstheme="minorHAnsi"/>
          <w:bCs/>
          <w:sz w:val="24"/>
          <w:szCs w:val="24"/>
        </w:rPr>
        <w:t>60</w:t>
      </w:r>
      <w:r w:rsidRPr="009F1002">
        <w:rPr>
          <w:rFonts w:asciiTheme="majorHAnsi" w:hAnsiTheme="majorHAnsi" w:cstheme="minorHAnsi"/>
          <w:bCs/>
          <w:sz w:val="24"/>
          <w:szCs w:val="24"/>
        </w:rPr>
        <w:t>.000,00 eura.</w:t>
      </w:r>
    </w:p>
    <w:p w14:paraId="380D169E" w14:textId="77777777" w:rsidR="004C04E4" w:rsidRPr="009F1002" w:rsidRDefault="004C04E4" w:rsidP="004C04E4">
      <w:pPr>
        <w:tabs>
          <w:tab w:val="left" w:pos="567"/>
        </w:tabs>
        <w:spacing w:after="0"/>
        <w:jc w:val="both"/>
        <w:rPr>
          <w:rFonts w:asciiTheme="majorHAnsi" w:hAnsiTheme="majorHAnsi" w:cstheme="minorHAnsi"/>
          <w:bCs/>
          <w:sz w:val="24"/>
          <w:szCs w:val="24"/>
        </w:rPr>
      </w:pPr>
    </w:p>
    <w:p w14:paraId="69298DA1" w14:textId="268C5989" w:rsidR="004C04E4" w:rsidRPr="009F1002" w:rsidRDefault="00C17120" w:rsidP="004C04E4">
      <w:pPr>
        <w:tabs>
          <w:tab w:val="left" w:pos="567"/>
        </w:tabs>
        <w:spacing w:after="0"/>
        <w:jc w:val="center"/>
        <w:rPr>
          <w:rFonts w:asciiTheme="majorHAnsi" w:hAnsiTheme="majorHAnsi" w:cstheme="minorHAnsi"/>
          <w:bCs/>
          <w:sz w:val="24"/>
          <w:szCs w:val="24"/>
        </w:rPr>
      </w:pPr>
      <w:r w:rsidRPr="009F1002">
        <w:rPr>
          <w:noProof/>
        </w:rPr>
        <w:drawing>
          <wp:inline distT="0" distB="0" distL="0" distR="0" wp14:anchorId="71539257" wp14:editId="60F2DB12">
            <wp:extent cx="2996510" cy="1680210"/>
            <wp:effectExtent l="0" t="0" r="0" b="0"/>
            <wp:docPr id="1454536707" name="Slika 1" descr="ODLUKA O IZBORU KANDIDATKINJA ZA ZAPOŠLJAVANJE NA ODREĐENO VRIJEME NA  PROJEKTU „ZAŽELI JEDNAKOST ZA SVE!“_SF.3.4.11.01.0243 - Općina Kloštar  Ivani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DLUKA O IZBORU KANDIDATKINJA ZA ZAPOŠLJAVANJE NA ODREĐENO VRIJEME NA  PROJEKTU „ZAŽELI JEDNAKOST ZA SVE!“_SF.3.4.11.01.0243 - Općina Kloštar  Ivanić"/>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03726" cy="1684256"/>
                    </a:xfrm>
                    <a:prstGeom prst="rect">
                      <a:avLst/>
                    </a:prstGeom>
                    <a:noFill/>
                    <a:ln>
                      <a:noFill/>
                    </a:ln>
                  </pic:spPr>
                </pic:pic>
              </a:graphicData>
            </a:graphic>
          </wp:inline>
        </w:drawing>
      </w:r>
    </w:p>
    <w:p w14:paraId="7A2B3858" w14:textId="77777777" w:rsidR="004C04E4" w:rsidRPr="009F1002" w:rsidRDefault="004C04E4" w:rsidP="004C04E4">
      <w:pPr>
        <w:spacing w:after="100" w:afterAutospacing="1" w:line="240" w:lineRule="auto"/>
        <w:contextualSpacing/>
        <w:jc w:val="both"/>
        <w:rPr>
          <w:rFonts w:asciiTheme="majorHAnsi" w:eastAsia="Times New Roman" w:hAnsiTheme="majorHAnsi" w:cstheme="minorHAnsi"/>
          <w:sz w:val="24"/>
          <w:szCs w:val="24"/>
        </w:rPr>
      </w:pPr>
    </w:p>
    <w:p w14:paraId="671D8685" w14:textId="2AE421DA" w:rsidR="004C04E4" w:rsidRPr="009F1002" w:rsidRDefault="004C04E4" w:rsidP="004C04E4">
      <w:pPr>
        <w:tabs>
          <w:tab w:val="left" w:pos="567"/>
        </w:tabs>
        <w:spacing w:after="0"/>
        <w:jc w:val="both"/>
        <w:rPr>
          <w:rFonts w:asciiTheme="majorHAnsi" w:hAnsiTheme="majorHAnsi" w:cstheme="minorHAnsi"/>
          <w:bCs/>
          <w:sz w:val="24"/>
          <w:szCs w:val="24"/>
        </w:rPr>
      </w:pPr>
      <w:r w:rsidRPr="009F1002">
        <w:rPr>
          <w:rFonts w:asciiTheme="majorHAnsi" w:eastAsia="Times New Roman" w:hAnsiTheme="majorHAnsi" w:cstheme="minorHAnsi"/>
          <w:b/>
          <w:color w:val="548DD4" w:themeColor="text2" w:themeTint="99"/>
          <w:sz w:val="24"/>
          <w:szCs w:val="24"/>
        </w:rPr>
        <w:t xml:space="preserve">Program 1013 Zaštita, očuvanje i unapređenje zdravlja – </w:t>
      </w:r>
      <w:r w:rsidR="00C4275C" w:rsidRPr="009F1002">
        <w:rPr>
          <w:rFonts w:asciiTheme="majorHAnsi" w:eastAsia="Times New Roman" w:hAnsiTheme="majorHAnsi" w:cstheme="minorHAnsi"/>
          <w:b/>
          <w:color w:val="548DD4" w:themeColor="text2" w:themeTint="99"/>
          <w:sz w:val="24"/>
          <w:szCs w:val="24"/>
        </w:rPr>
        <w:t xml:space="preserve">5.198,00 </w:t>
      </w:r>
      <w:r w:rsidRPr="009F1002">
        <w:rPr>
          <w:rFonts w:asciiTheme="majorHAnsi" w:eastAsia="Times New Roman" w:hAnsiTheme="majorHAnsi" w:cstheme="minorHAnsi"/>
          <w:b/>
          <w:color w:val="548DD4" w:themeColor="text2" w:themeTint="99"/>
          <w:sz w:val="24"/>
          <w:szCs w:val="24"/>
        </w:rPr>
        <w:t>eura</w:t>
      </w:r>
    </w:p>
    <w:p w14:paraId="72BE9493" w14:textId="77777777" w:rsidR="004C04E4" w:rsidRPr="009F1002" w:rsidRDefault="004C04E4" w:rsidP="004C04E4">
      <w:pPr>
        <w:spacing w:after="100" w:afterAutospacing="1" w:line="240" w:lineRule="auto"/>
        <w:contextualSpacing/>
        <w:jc w:val="both"/>
        <w:rPr>
          <w:rFonts w:asciiTheme="majorHAnsi" w:eastAsia="Times New Roman" w:hAnsiTheme="majorHAnsi" w:cstheme="minorHAnsi"/>
          <w:b/>
          <w:color w:val="548DD4" w:themeColor="text2" w:themeTint="99"/>
          <w:sz w:val="24"/>
          <w:szCs w:val="24"/>
        </w:rPr>
      </w:pPr>
    </w:p>
    <w:p w14:paraId="5E1EC9E3" w14:textId="30F02C35" w:rsidR="004C04E4" w:rsidRPr="009F1002" w:rsidRDefault="004C04E4" w:rsidP="00C4275C">
      <w:pPr>
        <w:spacing w:before="240" w:after="100" w:afterAutospacing="1" w:line="240" w:lineRule="auto"/>
        <w:contextualSpacing/>
        <w:jc w:val="both"/>
        <w:rPr>
          <w:rFonts w:asciiTheme="majorHAnsi" w:hAnsiTheme="majorHAnsi" w:cstheme="minorHAnsi"/>
          <w:bCs/>
          <w:sz w:val="24"/>
          <w:szCs w:val="24"/>
        </w:rPr>
      </w:pPr>
      <w:r w:rsidRPr="009F1002">
        <w:rPr>
          <w:rFonts w:asciiTheme="majorHAnsi" w:hAnsiTheme="majorHAnsi" w:cstheme="minorHAnsi"/>
          <w:bCs/>
          <w:sz w:val="24"/>
          <w:szCs w:val="24"/>
        </w:rPr>
        <w:t xml:space="preserve">Za subvenciju kastracije i sterilizacije pasa i mačaka planirano je </w:t>
      </w:r>
      <w:r w:rsidR="00C4275C" w:rsidRPr="009F1002">
        <w:rPr>
          <w:rFonts w:asciiTheme="majorHAnsi" w:hAnsiTheme="majorHAnsi" w:cstheme="minorHAnsi"/>
          <w:bCs/>
          <w:sz w:val="24"/>
          <w:szCs w:val="24"/>
        </w:rPr>
        <w:t xml:space="preserve">3.898,00 </w:t>
      </w:r>
      <w:r w:rsidRPr="009F1002">
        <w:rPr>
          <w:rFonts w:asciiTheme="majorHAnsi" w:hAnsiTheme="majorHAnsi" w:cstheme="minorHAnsi"/>
          <w:bCs/>
          <w:sz w:val="24"/>
          <w:szCs w:val="24"/>
        </w:rPr>
        <w:t>eura, za prijevoz pokojnika na obdukciju planirano je 1.300,00 eura.</w:t>
      </w:r>
    </w:p>
    <w:p w14:paraId="76C903A8" w14:textId="77777777" w:rsidR="00C4275C" w:rsidRPr="009F1002" w:rsidRDefault="00C4275C" w:rsidP="00C4275C">
      <w:pPr>
        <w:spacing w:before="240" w:after="100" w:afterAutospacing="1" w:line="240" w:lineRule="auto"/>
        <w:contextualSpacing/>
        <w:jc w:val="both"/>
        <w:rPr>
          <w:rFonts w:asciiTheme="majorHAnsi" w:eastAsia="Times New Roman" w:hAnsiTheme="majorHAnsi" w:cstheme="minorHAnsi"/>
          <w:sz w:val="24"/>
          <w:szCs w:val="24"/>
        </w:rPr>
      </w:pPr>
    </w:p>
    <w:p w14:paraId="5E33FCB4" w14:textId="4D54C12F" w:rsidR="004C04E4" w:rsidRPr="009F1002" w:rsidRDefault="004C04E4" w:rsidP="004C04E4">
      <w:pPr>
        <w:tabs>
          <w:tab w:val="left" w:pos="567"/>
        </w:tabs>
        <w:spacing w:after="0"/>
        <w:jc w:val="both"/>
        <w:rPr>
          <w:rFonts w:asciiTheme="majorHAnsi" w:hAnsiTheme="majorHAnsi" w:cstheme="minorHAnsi"/>
          <w:bCs/>
          <w:sz w:val="24"/>
          <w:szCs w:val="24"/>
        </w:rPr>
      </w:pPr>
      <w:r w:rsidRPr="009F1002">
        <w:rPr>
          <w:rFonts w:asciiTheme="majorHAnsi" w:eastAsia="Times New Roman" w:hAnsiTheme="majorHAnsi" w:cstheme="minorHAnsi"/>
          <w:b/>
          <w:color w:val="548DD4" w:themeColor="text2" w:themeTint="99"/>
          <w:sz w:val="24"/>
          <w:szCs w:val="24"/>
        </w:rPr>
        <w:t xml:space="preserve">Program 1014 Razvoj sporta i rekreacije – </w:t>
      </w:r>
      <w:r w:rsidR="00744769" w:rsidRPr="009F1002">
        <w:rPr>
          <w:rFonts w:asciiTheme="majorHAnsi" w:eastAsia="Times New Roman" w:hAnsiTheme="majorHAnsi" w:cstheme="minorHAnsi"/>
          <w:b/>
          <w:color w:val="548DD4" w:themeColor="text2" w:themeTint="99"/>
          <w:sz w:val="24"/>
          <w:szCs w:val="24"/>
        </w:rPr>
        <w:t>186.765,00</w:t>
      </w:r>
      <w:r w:rsidR="00744769" w:rsidRPr="009F1002">
        <w:rPr>
          <w:rFonts w:asciiTheme="majorHAnsi" w:eastAsia="Times New Roman" w:hAnsiTheme="majorHAnsi" w:cstheme="minorHAnsi"/>
          <w:b/>
          <w:color w:val="548DD4" w:themeColor="text2" w:themeTint="99"/>
          <w:sz w:val="24"/>
          <w:szCs w:val="24"/>
        </w:rPr>
        <w:t xml:space="preserve"> </w:t>
      </w:r>
      <w:r w:rsidRPr="009F1002">
        <w:rPr>
          <w:rFonts w:asciiTheme="majorHAnsi" w:eastAsia="Times New Roman" w:hAnsiTheme="majorHAnsi" w:cstheme="minorHAnsi"/>
          <w:b/>
          <w:color w:val="548DD4" w:themeColor="text2" w:themeTint="99"/>
          <w:sz w:val="24"/>
          <w:szCs w:val="24"/>
        </w:rPr>
        <w:t>eura</w:t>
      </w:r>
    </w:p>
    <w:p w14:paraId="0B726D2B" w14:textId="77777777" w:rsidR="004C04E4" w:rsidRPr="009F1002" w:rsidRDefault="004C04E4" w:rsidP="004C04E4">
      <w:pPr>
        <w:spacing w:after="100" w:afterAutospacing="1" w:line="240" w:lineRule="auto"/>
        <w:contextualSpacing/>
        <w:jc w:val="both"/>
        <w:rPr>
          <w:rFonts w:asciiTheme="majorHAnsi" w:eastAsia="Times New Roman" w:hAnsiTheme="majorHAnsi" w:cstheme="minorHAnsi"/>
          <w:b/>
          <w:color w:val="548DD4" w:themeColor="text2" w:themeTint="99"/>
          <w:sz w:val="24"/>
          <w:szCs w:val="24"/>
        </w:rPr>
      </w:pPr>
    </w:p>
    <w:p w14:paraId="3FD2D40D" w14:textId="42939656" w:rsidR="004C04E4" w:rsidRPr="009F1002" w:rsidRDefault="004C04E4" w:rsidP="004C04E4">
      <w:pPr>
        <w:spacing w:before="240"/>
        <w:jc w:val="both"/>
        <w:rPr>
          <w:rFonts w:asciiTheme="majorHAnsi" w:hAnsiTheme="majorHAnsi" w:cstheme="minorHAnsi"/>
          <w:bCs/>
          <w:sz w:val="24"/>
          <w:szCs w:val="24"/>
        </w:rPr>
      </w:pPr>
      <w:r w:rsidRPr="009F1002">
        <w:rPr>
          <w:rFonts w:asciiTheme="majorHAnsi" w:hAnsiTheme="majorHAnsi" w:cstheme="minorHAnsi"/>
          <w:bCs/>
          <w:sz w:val="24"/>
          <w:szCs w:val="24"/>
        </w:rPr>
        <w:t xml:space="preserve">Za program javnih potreba u sportu planirano je </w:t>
      </w:r>
      <w:r w:rsidR="00744769" w:rsidRPr="009F1002">
        <w:rPr>
          <w:rFonts w:asciiTheme="majorHAnsi" w:hAnsiTheme="majorHAnsi" w:cstheme="minorHAnsi"/>
          <w:bCs/>
          <w:sz w:val="24"/>
          <w:szCs w:val="24"/>
        </w:rPr>
        <w:t>96.765,00</w:t>
      </w:r>
      <w:r w:rsidR="00744769" w:rsidRPr="009F1002">
        <w:rPr>
          <w:rFonts w:asciiTheme="majorHAnsi" w:hAnsiTheme="majorHAnsi" w:cstheme="minorHAnsi"/>
          <w:bCs/>
          <w:sz w:val="24"/>
          <w:szCs w:val="24"/>
        </w:rPr>
        <w:t xml:space="preserve"> </w:t>
      </w:r>
      <w:r w:rsidRPr="009F1002">
        <w:rPr>
          <w:rFonts w:asciiTheme="majorHAnsi" w:hAnsiTheme="majorHAnsi" w:cstheme="minorHAnsi"/>
          <w:bCs/>
          <w:sz w:val="24"/>
          <w:szCs w:val="24"/>
        </w:rPr>
        <w:t xml:space="preserve">eura, </w:t>
      </w:r>
      <w:r w:rsidR="00C4275C" w:rsidRPr="009F1002">
        <w:rPr>
          <w:rFonts w:asciiTheme="majorHAnsi" w:hAnsiTheme="majorHAnsi" w:cstheme="minorHAnsi"/>
          <w:bCs/>
          <w:sz w:val="24"/>
          <w:szCs w:val="24"/>
        </w:rPr>
        <w:t>za izgradnju parkirališta u Sportskom parku Stjepan Novaković – žuti planirano je 90.000,00 eura</w:t>
      </w:r>
      <w:r w:rsidRPr="009F1002">
        <w:rPr>
          <w:rFonts w:asciiTheme="majorHAnsi" w:hAnsiTheme="majorHAnsi" w:cstheme="minorHAnsi"/>
          <w:bCs/>
          <w:sz w:val="24"/>
          <w:szCs w:val="24"/>
        </w:rPr>
        <w:t>.</w:t>
      </w:r>
    </w:p>
    <w:p w14:paraId="161DD0DD" w14:textId="11427769" w:rsidR="004C04E4" w:rsidRPr="009F1002" w:rsidRDefault="004C04E4" w:rsidP="004C04E4">
      <w:pPr>
        <w:tabs>
          <w:tab w:val="left" w:pos="567"/>
        </w:tabs>
        <w:spacing w:after="0"/>
        <w:jc w:val="both"/>
        <w:rPr>
          <w:rFonts w:asciiTheme="majorHAnsi" w:hAnsiTheme="majorHAnsi" w:cstheme="minorHAnsi"/>
          <w:bCs/>
          <w:sz w:val="24"/>
          <w:szCs w:val="24"/>
        </w:rPr>
      </w:pPr>
      <w:r w:rsidRPr="009F1002">
        <w:rPr>
          <w:rFonts w:asciiTheme="majorHAnsi" w:eastAsia="Times New Roman" w:hAnsiTheme="majorHAnsi" w:cstheme="minorHAnsi"/>
          <w:b/>
          <w:color w:val="548DD4" w:themeColor="text2" w:themeTint="99"/>
          <w:sz w:val="24"/>
          <w:szCs w:val="24"/>
        </w:rPr>
        <w:t xml:space="preserve">Program 1015 Zaštita okoliša – </w:t>
      </w:r>
      <w:r w:rsidR="00C4275C" w:rsidRPr="009F1002">
        <w:rPr>
          <w:rFonts w:asciiTheme="majorHAnsi" w:eastAsia="Times New Roman" w:hAnsiTheme="majorHAnsi" w:cstheme="minorHAnsi"/>
          <w:b/>
          <w:color w:val="548DD4" w:themeColor="text2" w:themeTint="99"/>
          <w:sz w:val="24"/>
          <w:szCs w:val="24"/>
        </w:rPr>
        <w:t xml:space="preserve">106.302,00 </w:t>
      </w:r>
      <w:r w:rsidRPr="009F1002">
        <w:rPr>
          <w:rFonts w:asciiTheme="majorHAnsi" w:eastAsia="Times New Roman" w:hAnsiTheme="majorHAnsi" w:cstheme="minorHAnsi"/>
          <w:b/>
          <w:color w:val="548DD4" w:themeColor="text2" w:themeTint="99"/>
          <w:sz w:val="24"/>
          <w:szCs w:val="24"/>
        </w:rPr>
        <w:t>eura</w:t>
      </w:r>
    </w:p>
    <w:p w14:paraId="10E27578" w14:textId="77777777" w:rsidR="004C04E4" w:rsidRPr="009F1002" w:rsidRDefault="004C04E4" w:rsidP="004C04E4">
      <w:pPr>
        <w:spacing w:after="100" w:afterAutospacing="1" w:line="240" w:lineRule="auto"/>
        <w:contextualSpacing/>
        <w:jc w:val="both"/>
        <w:rPr>
          <w:rFonts w:asciiTheme="majorHAnsi" w:eastAsia="Times New Roman" w:hAnsiTheme="majorHAnsi" w:cstheme="minorHAnsi"/>
          <w:b/>
          <w:color w:val="548DD4" w:themeColor="text2" w:themeTint="99"/>
          <w:sz w:val="24"/>
          <w:szCs w:val="24"/>
        </w:rPr>
      </w:pPr>
    </w:p>
    <w:p w14:paraId="5AC1457F" w14:textId="03CADC60" w:rsidR="004C04E4" w:rsidRPr="009F1002" w:rsidRDefault="004C04E4" w:rsidP="004C04E4">
      <w:pPr>
        <w:spacing w:before="240"/>
        <w:jc w:val="both"/>
        <w:rPr>
          <w:rFonts w:asciiTheme="majorHAnsi" w:hAnsiTheme="majorHAnsi" w:cstheme="minorHAnsi"/>
          <w:bCs/>
          <w:sz w:val="24"/>
          <w:szCs w:val="24"/>
        </w:rPr>
      </w:pPr>
      <w:r w:rsidRPr="009F1002">
        <w:rPr>
          <w:rFonts w:asciiTheme="majorHAnsi" w:hAnsiTheme="majorHAnsi" w:cstheme="minorHAnsi"/>
          <w:bCs/>
          <w:sz w:val="24"/>
          <w:szCs w:val="24"/>
        </w:rPr>
        <w:t xml:space="preserve">Za Odvoz i zbrinjavanje velikog otpada, sanacija Tarna, reciklažno dvorište planirano je </w:t>
      </w:r>
      <w:r w:rsidR="00C4275C" w:rsidRPr="009F1002">
        <w:rPr>
          <w:rFonts w:asciiTheme="majorHAnsi" w:hAnsiTheme="majorHAnsi" w:cstheme="minorHAnsi"/>
          <w:bCs/>
          <w:sz w:val="24"/>
          <w:szCs w:val="24"/>
        </w:rPr>
        <w:t xml:space="preserve">81.302,00 </w:t>
      </w:r>
      <w:r w:rsidRPr="009F1002">
        <w:rPr>
          <w:rFonts w:asciiTheme="majorHAnsi" w:hAnsiTheme="majorHAnsi" w:cstheme="minorHAnsi"/>
          <w:bCs/>
          <w:sz w:val="24"/>
          <w:szCs w:val="24"/>
        </w:rPr>
        <w:t>eura, za odvoz smeća u kontejnerima planirano je 25.000,00 eura.</w:t>
      </w:r>
    </w:p>
    <w:p w14:paraId="43940F39" w14:textId="32C66A06" w:rsidR="004C04E4" w:rsidRPr="009F1002" w:rsidRDefault="004C04E4" w:rsidP="004C04E4">
      <w:pPr>
        <w:tabs>
          <w:tab w:val="left" w:pos="567"/>
        </w:tabs>
        <w:spacing w:after="0"/>
        <w:jc w:val="both"/>
        <w:rPr>
          <w:rFonts w:asciiTheme="majorHAnsi" w:hAnsiTheme="majorHAnsi" w:cstheme="minorHAnsi"/>
          <w:bCs/>
          <w:sz w:val="24"/>
          <w:szCs w:val="24"/>
        </w:rPr>
      </w:pPr>
      <w:r w:rsidRPr="009F1002">
        <w:rPr>
          <w:rFonts w:asciiTheme="majorHAnsi" w:eastAsia="Times New Roman" w:hAnsiTheme="majorHAnsi" w:cstheme="minorHAnsi"/>
          <w:b/>
          <w:color w:val="548DD4" w:themeColor="text2" w:themeTint="99"/>
          <w:sz w:val="24"/>
          <w:szCs w:val="24"/>
        </w:rPr>
        <w:t xml:space="preserve">Program 1016 Promicanje kulture – </w:t>
      </w:r>
      <w:r w:rsidR="00744769" w:rsidRPr="009F1002">
        <w:rPr>
          <w:rFonts w:asciiTheme="majorHAnsi" w:eastAsia="Times New Roman" w:hAnsiTheme="majorHAnsi" w:cstheme="minorHAnsi"/>
          <w:b/>
          <w:color w:val="548DD4" w:themeColor="text2" w:themeTint="99"/>
          <w:sz w:val="24"/>
          <w:szCs w:val="24"/>
        </w:rPr>
        <w:t>125.460,00</w:t>
      </w:r>
      <w:r w:rsidR="00744769" w:rsidRPr="009F1002">
        <w:rPr>
          <w:rFonts w:asciiTheme="majorHAnsi" w:eastAsia="Times New Roman" w:hAnsiTheme="majorHAnsi" w:cstheme="minorHAnsi"/>
          <w:b/>
          <w:color w:val="548DD4" w:themeColor="text2" w:themeTint="99"/>
          <w:sz w:val="24"/>
          <w:szCs w:val="24"/>
        </w:rPr>
        <w:t xml:space="preserve"> </w:t>
      </w:r>
      <w:r w:rsidRPr="009F1002">
        <w:rPr>
          <w:rFonts w:asciiTheme="majorHAnsi" w:eastAsia="Times New Roman" w:hAnsiTheme="majorHAnsi" w:cstheme="minorHAnsi"/>
          <w:b/>
          <w:color w:val="548DD4" w:themeColor="text2" w:themeTint="99"/>
          <w:sz w:val="24"/>
          <w:szCs w:val="24"/>
        </w:rPr>
        <w:t>eura</w:t>
      </w:r>
    </w:p>
    <w:p w14:paraId="2218E1BD" w14:textId="77777777" w:rsidR="004C04E4" w:rsidRPr="009F1002" w:rsidRDefault="004C04E4" w:rsidP="004C04E4">
      <w:pPr>
        <w:spacing w:after="100" w:afterAutospacing="1" w:line="240" w:lineRule="auto"/>
        <w:contextualSpacing/>
        <w:jc w:val="both"/>
        <w:rPr>
          <w:rFonts w:asciiTheme="majorHAnsi" w:eastAsia="Times New Roman" w:hAnsiTheme="majorHAnsi" w:cstheme="minorHAnsi"/>
          <w:b/>
          <w:color w:val="548DD4" w:themeColor="text2" w:themeTint="99"/>
          <w:sz w:val="24"/>
          <w:szCs w:val="24"/>
        </w:rPr>
      </w:pPr>
    </w:p>
    <w:p w14:paraId="2F98D5F2" w14:textId="62CB80E9" w:rsidR="004C04E4" w:rsidRPr="009F1002" w:rsidRDefault="004C04E4" w:rsidP="004C04E4">
      <w:pPr>
        <w:spacing w:before="240"/>
        <w:jc w:val="both"/>
        <w:rPr>
          <w:rFonts w:asciiTheme="majorHAnsi" w:hAnsiTheme="majorHAnsi" w:cstheme="minorHAnsi"/>
          <w:bCs/>
          <w:sz w:val="24"/>
          <w:szCs w:val="24"/>
        </w:rPr>
      </w:pPr>
      <w:r w:rsidRPr="009F1002">
        <w:rPr>
          <w:rFonts w:asciiTheme="majorHAnsi" w:hAnsiTheme="majorHAnsi" w:cstheme="minorHAnsi"/>
          <w:bCs/>
          <w:sz w:val="24"/>
          <w:szCs w:val="24"/>
        </w:rPr>
        <w:t xml:space="preserve">Za program javnih potreba u kulturi planirano je 26.810,00 eura, za djelatnost knjižnice planirano je </w:t>
      </w:r>
      <w:r w:rsidR="00744769" w:rsidRPr="009F1002">
        <w:rPr>
          <w:rFonts w:asciiTheme="majorHAnsi" w:hAnsiTheme="majorHAnsi" w:cstheme="minorHAnsi"/>
          <w:bCs/>
          <w:sz w:val="24"/>
          <w:szCs w:val="24"/>
        </w:rPr>
        <w:t>26.150,00</w:t>
      </w:r>
      <w:r w:rsidR="00744769" w:rsidRPr="009F1002">
        <w:rPr>
          <w:rFonts w:asciiTheme="majorHAnsi" w:hAnsiTheme="majorHAnsi" w:cstheme="minorHAnsi"/>
          <w:bCs/>
          <w:sz w:val="24"/>
          <w:szCs w:val="24"/>
        </w:rPr>
        <w:t xml:space="preserve"> </w:t>
      </w:r>
      <w:r w:rsidRPr="009F1002">
        <w:rPr>
          <w:rFonts w:asciiTheme="majorHAnsi" w:hAnsiTheme="majorHAnsi" w:cstheme="minorHAnsi"/>
          <w:bCs/>
          <w:sz w:val="24"/>
          <w:szCs w:val="24"/>
        </w:rPr>
        <w:t xml:space="preserve">eura, za elektroničke medije planirano je </w:t>
      </w:r>
      <w:r w:rsidR="00C4275C" w:rsidRPr="009F1002">
        <w:rPr>
          <w:rFonts w:asciiTheme="majorHAnsi" w:hAnsiTheme="majorHAnsi" w:cstheme="minorHAnsi"/>
          <w:bCs/>
          <w:sz w:val="24"/>
          <w:szCs w:val="24"/>
        </w:rPr>
        <w:t xml:space="preserve">62.500,00 </w:t>
      </w:r>
      <w:r w:rsidRPr="009F1002">
        <w:rPr>
          <w:rFonts w:asciiTheme="majorHAnsi" w:hAnsiTheme="majorHAnsi" w:cstheme="minorHAnsi"/>
          <w:bCs/>
          <w:sz w:val="24"/>
          <w:szCs w:val="24"/>
        </w:rPr>
        <w:t>eura, za sanaciju objekta stare apoteke planirano je 10.000,00 eura.</w:t>
      </w:r>
    </w:p>
    <w:p w14:paraId="155466EE" w14:textId="5CAFFE97" w:rsidR="004C04E4" w:rsidRPr="009F1002" w:rsidRDefault="004C04E4" w:rsidP="004C04E4">
      <w:pPr>
        <w:tabs>
          <w:tab w:val="left" w:pos="567"/>
        </w:tabs>
        <w:spacing w:after="0"/>
        <w:jc w:val="both"/>
        <w:rPr>
          <w:rFonts w:asciiTheme="majorHAnsi" w:hAnsiTheme="majorHAnsi" w:cstheme="minorHAnsi"/>
          <w:bCs/>
          <w:sz w:val="24"/>
          <w:szCs w:val="24"/>
        </w:rPr>
      </w:pPr>
      <w:r w:rsidRPr="009F1002">
        <w:rPr>
          <w:rFonts w:asciiTheme="majorHAnsi" w:eastAsia="Times New Roman" w:hAnsiTheme="majorHAnsi" w:cstheme="minorHAnsi"/>
          <w:b/>
          <w:color w:val="548DD4" w:themeColor="text2" w:themeTint="99"/>
          <w:sz w:val="24"/>
          <w:szCs w:val="24"/>
        </w:rPr>
        <w:lastRenderedPageBreak/>
        <w:t xml:space="preserve">Program 1017 Razvoj civilnog društva – </w:t>
      </w:r>
      <w:r w:rsidR="00C4275C" w:rsidRPr="009F1002">
        <w:rPr>
          <w:rFonts w:asciiTheme="majorHAnsi" w:eastAsia="Times New Roman" w:hAnsiTheme="majorHAnsi" w:cstheme="minorHAnsi"/>
          <w:b/>
          <w:color w:val="548DD4" w:themeColor="text2" w:themeTint="99"/>
          <w:sz w:val="24"/>
          <w:szCs w:val="24"/>
        </w:rPr>
        <w:t xml:space="preserve">16.280,00 </w:t>
      </w:r>
      <w:r w:rsidRPr="009F1002">
        <w:rPr>
          <w:rFonts w:asciiTheme="majorHAnsi" w:eastAsia="Times New Roman" w:hAnsiTheme="majorHAnsi" w:cstheme="minorHAnsi"/>
          <w:b/>
          <w:color w:val="548DD4" w:themeColor="text2" w:themeTint="99"/>
          <w:sz w:val="24"/>
          <w:szCs w:val="24"/>
        </w:rPr>
        <w:t>eura</w:t>
      </w:r>
    </w:p>
    <w:p w14:paraId="61FD6CE9" w14:textId="77777777" w:rsidR="004C04E4" w:rsidRPr="009F1002" w:rsidRDefault="004C04E4" w:rsidP="004C04E4">
      <w:pPr>
        <w:spacing w:after="100" w:afterAutospacing="1" w:line="240" w:lineRule="auto"/>
        <w:contextualSpacing/>
        <w:jc w:val="both"/>
        <w:rPr>
          <w:rFonts w:asciiTheme="majorHAnsi" w:eastAsia="Times New Roman" w:hAnsiTheme="majorHAnsi" w:cstheme="minorHAnsi"/>
          <w:b/>
          <w:color w:val="548DD4" w:themeColor="text2" w:themeTint="99"/>
          <w:sz w:val="24"/>
          <w:szCs w:val="24"/>
        </w:rPr>
      </w:pPr>
    </w:p>
    <w:p w14:paraId="5248062D" w14:textId="3A12EE07" w:rsidR="004C04E4" w:rsidRPr="009F1002" w:rsidRDefault="004C04E4" w:rsidP="004C04E4">
      <w:pPr>
        <w:spacing w:before="240"/>
        <w:jc w:val="both"/>
        <w:rPr>
          <w:rFonts w:asciiTheme="majorHAnsi" w:hAnsiTheme="majorHAnsi"/>
          <w:b/>
          <w:color w:val="548DD4" w:themeColor="text2" w:themeTint="99"/>
          <w:sz w:val="24"/>
          <w:szCs w:val="24"/>
        </w:rPr>
      </w:pPr>
      <w:r w:rsidRPr="009F1002">
        <w:rPr>
          <w:rFonts w:asciiTheme="majorHAnsi" w:hAnsiTheme="majorHAnsi" w:cstheme="minorHAnsi"/>
          <w:bCs/>
          <w:sz w:val="24"/>
          <w:szCs w:val="24"/>
        </w:rPr>
        <w:t xml:space="preserve">Za tekuće donacije za razvoj vjerskih sloboda planirano je 5.000,00 eura, dotacija udrugama branitelja iz Domovinskog rata i pomoć stradalima planirano je 10.160,00 eura, za LAG Moslavina planirano je 1.120,00 eura. </w:t>
      </w:r>
    </w:p>
    <w:p w14:paraId="3021DCE4" w14:textId="7F3A7C46" w:rsidR="004C04E4" w:rsidRPr="009F1002" w:rsidRDefault="004C04E4" w:rsidP="004C04E4">
      <w:pPr>
        <w:tabs>
          <w:tab w:val="left" w:pos="567"/>
        </w:tabs>
        <w:spacing w:after="0"/>
        <w:jc w:val="both"/>
        <w:rPr>
          <w:rFonts w:asciiTheme="majorHAnsi" w:hAnsiTheme="majorHAnsi" w:cstheme="minorHAnsi"/>
          <w:bCs/>
          <w:sz w:val="24"/>
          <w:szCs w:val="24"/>
        </w:rPr>
      </w:pPr>
      <w:r w:rsidRPr="009F1002">
        <w:rPr>
          <w:rFonts w:asciiTheme="majorHAnsi" w:eastAsia="Times New Roman" w:hAnsiTheme="majorHAnsi" w:cstheme="minorHAnsi"/>
          <w:b/>
          <w:color w:val="548DD4" w:themeColor="text2" w:themeTint="99"/>
          <w:sz w:val="24"/>
          <w:szCs w:val="24"/>
        </w:rPr>
        <w:t xml:space="preserve">Program 1018 Prostorno uređenje i unapređenje stanovanja – </w:t>
      </w:r>
      <w:r w:rsidR="00744769" w:rsidRPr="009F1002">
        <w:rPr>
          <w:rFonts w:asciiTheme="majorHAnsi" w:eastAsia="Times New Roman" w:hAnsiTheme="majorHAnsi" w:cstheme="minorHAnsi"/>
          <w:b/>
          <w:color w:val="548DD4" w:themeColor="text2" w:themeTint="99"/>
          <w:sz w:val="24"/>
          <w:szCs w:val="24"/>
        </w:rPr>
        <w:t>132.015,00</w:t>
      </w:r>
      <w:r w:rsidR="00744769" w:rsidRPr="009F1002">
        <w:rPr>
          <w:rFonts w:asciiTheme="majorHAnsi" w:eastAsia="Times New Roman" w:hAnsiTheme="majorHAnsi" w:cstheme="minorHAnsi"/>
          <w:b/>
          <w:color w:val="548DD4" w:themeColor="text2" w:themeTint="99"/>
          <w:sz w:val="24"/>
          <w:szCs w:val="24"/>
        </w:rPr>
        <w:t xml:space="preserve"> </w:t>
      </w:r>
      <w:r w:rsidRPr="009F1002">
        <w:rPr>
          <w:rFonts w:asciiTheme="majorHAnsi" w:eastAsia="Times New Roman" w:hAnsiTheme="majorHAnsi" w:cstheme="minorHAnsi"/>
          <w:b/>
          <w:color w:val="548DD4" w:themeColor="text2" w:themeTint="99"/>
          <w:sz w:val="24"/>
          <w:szCs w:val="24"/>
        </w:rPr>
        <w:t>eura</w:t>
      </w:r>
    </w:p>
    <w:p w14:paraId="1E23E9ED" w14:textId="77777777" w:rsidR="004C04E4" w:rsidRPr="009F1002" w:rsidRDefault="004C04E4" w:rsidP="004C04E4">
      <w:pPr>
        <w:spacing w:after="100" w:afterAutospacing="1" w:line="240" w:lineRule="auto"/>
        <w:contextualSpacing/>
        <w:jc w:val="both"/>
        <w:rPr>
          <w:rFonts w:asciiTheme="majorHAnsi" w:eastAsia="Times New Roman" w:hAnsiTheme="majorHAnsi" w:cstheme="minorHAnsi"/>
          <w:b/>
          <w:color w:val="548DD4" w:themeColor="text2" w:themeTint="99"/>
          <w:sz w:val="24"/>
          <w:szCs w:val="24"/>
        </w:rPr>
      </w:pPr>
    </w:p>
    <w:p w14:paraId="5F7FEA64" w14:textId="54AA1F2C" w:rsidR="004C04E4" w:rsidRPr="009F1002" w:rsidRDefault="004C04E4" w:rsidP="004C04E4">
      <w:pPr>
        <w:tabs>
          <w:tab w:val="left" w:pos="567"/>
        </w:tabs>
        <w:spacing w:before="240"/>
        <w:jc w:val="both"/>
        <w:rPr>
          <w:rFonts w:asciiTheme="majorHAnsi" w:hAnsiTheme="majorHAnsi" w:cstheme="minorHAnsi"/>
          <w:bCs/>
          <w:sz w:val="24"/>
          <w:szCs w:val="24"/>
        </w:rPr>
      </w:pPr>
      <w:r w:rsidRPr="009F1002">
        <w:rPr>
          <w:rFonts w:asciiTheme="majorHAnsi" w:hAnsiTheme="majorHAnsi" w:cstheme="minorHAnsi"/>
          <w:bCs/>
          <w:sz w:val="24"/>
          <w:szCs w:val="24"/>
        </w:rPr>
        <w:t xml:space="preserve">Za mjere unapređenja stanovanja planirano je </w:t>
      </w:r>
      <w:r w:rsidR="00E334AD" w:rsidRPr="009F1002">
        <w:rPr>
          <w:rFonts w:asciiTheme="majorHAnsi" w:hAnsiTheme="majorHAnsi" w:cstheme="minorHAnsi"/>
          <w:bCs/>
          <w:sz w:val="24"/>
          <w:szCs w:val="24"/>
        </w:rPr>
        <w:t xml:space="preserve">3.654,00 </w:t>
      </w:r>
      <w:r w:rsidRPr="009F1002">
        <w:rPr>
          <w:rFonts w:asciiTheme="majorHAnsi" w:hAnsiTheme="majorHAnsi" w:cstheme="minorHAnsi"/>
          <w:bCs/>
          <w:sz w:val="24"/>
          <w:szCs w:val="24"/>
        </w:rPr>
        <w:t xml:space="preserve">eura, za uređenje zapuštenih privatnih parcela planirano je </w:t>
      </w:r>
      <w:r w:rsidR="00E334AD" w:rsidRPr="009F1002">
        <w:rPr>
          <w:rFonts w:asciiTheme="majorHAnsi" w:hAnsiTheme="majorHAnsi" w:cstheme="minorHAnsi"/>
          <w:bCs/>
          <w:sz w:val="24"/>
          <w:szCs w:val="24"/>
        </w:rPr>
        <w:t>2</w:t>
      </w:r>
      <w:r w:rsidRPr="009F1002">
        <w:rPr>
          <w:rFonts w:asciiTheme="majorHAnsi" w:hAnsiTheme="majorHAnsi" w:cstheme="minorHAnsi"/>
          <w:bCs/>
          <w:sz w:val="24"/>
          <w:szCs w:val="24"/>
        </w:rPr>
        <w:t xml:space="preserve">0.000,00 eura, </w:t>
      </w:r>
      <w:r w:rsidR="00E334AD" w:rsidRPr="009F1002">
        <w:rPr>
          <w:rFonts w:asciiTheme="majorHAnsi" w:hAnsiTheme="majorHAnsi" w:cstheme="minorHAnsi"/>
          <w:bCs/>
          <w:sz w:val="24"/>
          <w:szCs w:val="24"/>
        </w:rPr>
        <w:t xml:space="preserve">za financiranje mjere sigurnosti u prometu planirano je </w:t>
      </w:r>
      <w:r w:rsidR="00744769" w:rsidRPr="009F1002">
        <w:rPr>
          <w:rFonts w:asciiTheme="majorHAnsi" w:hAnsiTheme="majorHAnsi" w:cstheme="minorHAnsi"/>
          <w:bCs/>
          <w:sz w:val="24"/>
          <w:szCs w:val="24"/>
        </w:rPr>
        <w:t>32.000,00</w:t>
      </w:r>
      <w:r w:rsidR="00744769" w:rsidRPr="009F1002">
        <w:rPr>
          <w:rFonts w:asciiTheme="majorHAnsi" w:hAnsiTheme="majorHAnsi" w:cstheme="minorHAnsi"/>
          <w:bCs/>
          <w:sz w:val="24"/>
          <w:szCs w:val="24"/>
        </w:rPr>
        <w:t xml:space="preserve"> </w:t>
      </w:r>
      <w:r w:rsidR="00E334AD" w:rsidRPr="009F1002">
        <w:rPr>
          <w:rFonts w:asciiTheme="majorHAnsi" w:hAnsiTheme="majorHAnsi" w:cstheme="minorHAnsi"/>
          <w:bCs/>
          <w:sz w:val="24"/>
          <w:szCs w:val="24"/>
        </w:rPr>
        <w:t xml:space="preserve">eura, </w:t>
      </w:r>
      <w:r w:rsidRPr="009F1002">
        <w:rPr>
          <w:rFonts w:asciiTheme="majorHAnsi" w:hAnsiTheme="majorHAnsi" w:cstheme="minorHAnsi"/>
          <w:bCs/>
          <w:sz w:val="24"/>
          <w:szCs w:val="24"/>
        </w:rPr>
        <w:t>za sufinanciranje svjetlosne signalizacije pješačkih p</w:t>
      </w:r>
      <w:r w:rsidR="00E334AD" w:rsidRPr="009F1002">
        <w:rPr>
          <w:rFonts w:asciiTheme="majorHAnsi" w:hAnsiTheme="majorHAnsi" w:cstheme="minorHAnsi"/>
          <w:bCs/>
          <w:sz w:val="24"/>
          <w:szCs w:val="24"/>
        </w:rPr>
        <w:t xml:space="preserve">rijelaza planirano je 10.000,00 eura, za dječje igralište u naselju Lipovec Lonjski planirano je 33.180,50 eura, za dječje igralište u naselju Stara </w:t>
      </w:r>
      <w:proofErr w:type="spellStart"/>
      <w:r w:rsidR="00E334AD" w:rsidRPr="009F1002">
        <w:rPr>
          <w:rFonts w:asciiTheme="majorHAnsi" w:hAnsiTheme="majorHAnsi" w:cstheme="minorHAnsi"/>
          <w:bCs/>
          <w:sz w:val="24"/>
          <w:szCs w:val="24"/>
        </w:rPr>
        <w:t>Marča</w:t>
      </w:r>
      <w:proofErr w:type="spellEnd"/>
      <w:r w:rsidR="00E334AD" w:rsidRPr="009F1002">
        <w:rPr>
          <w:rFonts w:asciiTheme="majorHAnsi" w:hAnsiTheme="majorHAnsi" w:cstheme="minorHAnsi"/>
          <w:bCs/>
          <w:sz w:val="24"/>
          <w:szCs w:val="24"/>
        </w:rPr>
        <w:t xml:space="preserve"> planirano je 33.180,50 eura.</w:t>
      </w:r>
    </w:p>
    <w:p w14:paraId="5FA026A3" w14:textId="2C95F659" w:rsidR="00C17120" w:rsidRPr="009F1002" w:rsidRDefault="00C17120" w:rsidP="00C17120">
      <w:pPr>
        <w:tabs>
          <w:tab w:val="left" w:pos="567"/>
        </w:tabs>
        <w:spacing w:before="240"/>
        <w:jc w:val="center"/>
        <w:rPr>
          <w:rFonts w:asciiTheme="majorHAnsi" w:hAnsiTheme="majorHAnsi" w:cstheme="minorHAnsi"/>
          <w:bCs/>
          <w:sz w:val="24"/>
          <w:szCs w:val="24"/>
        </w:rPr>
      </w:pPr>
      <w:r w:rsidRPr="009F1002">
        <w:rPr>
          <w:noProof/>
        </w:rPr>
        <w:drawing>
          <wp:inline distT="0" distB="0" distL="0" distR="0" wp14:anchorId="101885B5" wp14:editId="48AE4751">
            <wp:extent cx="4376420" cy="2917613"/>
            <wp:effectExtent l="0" t="0" r="5080" b="0"/>
            <wp:docPr id="1832095419" name="Slika 1832095419" descr="Oprema za dječja igrališta - GT Sport Grupa - Izvođenje i ugrađivanje  sportskih podl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rema za dječja igrališta - GT Sport Grupa - Izvođenje i ugrađivanje  sportskih podlog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85096" cy="2923397"/>
                    </a:xfrm>
                    <a:prstGeom prst="rect">
                      <a:avLst/>
                    </a:prstGeom>
                    <a:noFill/>
                    <a:ln>
                      <a:noFill/>
                    </a:ln>
                  </pic:spPr>
                </pic:pic>
              </a:graphicData>
            </a:graphic>
          </wp:inline>
        </w:drawing>
      </w:r>
    </w:p>
    <w:p w14:paraId="11B87A9E" w14:textId="77777777" w:rsidR="00C17120" w:rsidRPr="009F1002" w:rsidRDefault="00C17120" w:rsidP="004C04E4">
      <w:pPr>
        <w:tabs>
          <w:tab w:val="left" w:pos="567"/>
        </w:tabs>
        <w:spacing w:before="240"/>
        <w:jc w:val="both"/>
        <w:rPr>
          <w:rFonts w:asciiTheme="majorHAnsi" w:hAnsiTheme="majorHAnsi" w:cstheme="minorHAnsi"/>
          <w:bCs/>
          <w:sz w:val="24"/>
          <w:szCs w:val="24"/>
        </w:rPr>
      </w:pPr>
    </w:p>
    <w:p w14:paraId="74E82872" w14:textId="07328368" w:rsidR="00E334AD" w:rsidRPr="009F1002" w:rsidRDefault="00E334AD" w:rsidP="00E334AD">
      <w:pPr>
        <w:tabs>
          <w:tab w:val="left" w:pos="567"/>
        </w:tabs>
        <w:spacing w:after="0"/>
        <w:jc w:val="both"/>
        <w:rPr>
          <w:rFonts w:asciiTheme="majorHAnsi" w:hAnsiTheme="majorHAnsi" w:cstheme="minorHAnsi"/>
          <w:bCs/>
          <w:sz w:val="24"/>
          <w:szCs w:val="24"/>
        </w:rPr>
      </w:pPr>
      <w:r w:rsidRPr="009F1002">
        <w:rPr>
          <w:rFonts w:asciiTheme="majorHAnsi" w:eastAsia="Times New Roman" w:hAnsiTheme="majorHAnsi" w:cstheme="minorHAnsi"/>
          <w:b/>
          <w:color w:val="548DD4" w:themeColor="text2" w:themeTint="99"/>
          <w:sz w:val="24"/>
          <w:szCs w:val="24"/>
        </w:rPr>
        <w:t>Program 10</w:t>
      </w:r>
      <w:r w:rsidR="00744769" w:rsidRPr="009F1002">
        <w:rPr>
          <w:rFonts w:asciiTheme="majorHAnsi" w:eastAsia="Times New Roman" w:hAnsiTheme="majorHAnsi" w:cstheme="minorHAnsi"/>
          <w:b/>
          <w:color w:val="548DD4" w:themeColor="text2" w:themeTint="99"/>
          <w:sz w:val="24"/>
          <w:szCs w:val="24"/>
        </w:rPr>
        <w:t>20</w:t>
      </w:r>
      <w:r w:rsidRPr="009F1002">
        <w:rPr>
          <w:rFonts w:asciiTheme="majorHAnsi" w:eastAsia="Times New Roman" w:hAnsiTheme="majorHAnsi" w:cstheme="minorHAnsi"/>
          <w:b/>
          <w:color w:val="548DD4" w:themeColor="text2" w:themeTint="99"/>
          <w:sz w:val="24"/>
          <w:szCs w:val="24"/>
        </w:rPr>
        <w:t xml:space="preserve"> </w:t>
      </w:r>
      <w:r w:rsidR="00744769" w:rsidRPr="009F1002">
        <w:rPr>
          <w:rFonts w:asciiTheme="majorHAnsi" w:eastAsia="Times New Roman" w:hAnsiTheme="majorHAnsi" w:cstheme="minorHAnsi"/>
          <w:b/>
          <w:color w:val="548DD4" w:themeColor="text2" w:themeTint="99"/>
          <w:sz w:val="24"/>
          <w:szCs w:val="24"/>
        </w:rPr>
        <w:t>Zdravstvo</w:t>
      </w:r>
      <w:r w:rsidRPr="009F1002">
        <w:rPr>
          <w:rFonts w:asciiTheme="majorHAnsi" w:eastAsia="Times New Roman" w:hAnsiTheme="majorHAnsi" w:cstheme="minorHAnsi"/>
          <w:b/>
          <w:color w:val="548DD4" w:themeColor="text2" w:themeTint="99"/>
          <w:sz w:val="24"/>
          <w:szCs w:val="24"/>
        </w:rPr>
        <w:t xml:space="preserve"> – </w:t>
      </w:r>
      <w:r w:rsidR="00744769" w:rsidRPr="009F1002">
        <w:rPr>
          <w:rFonts w:asciiTheme="majorHAnsi" w:eastAsia="Times New Roman" w:hAnsiTheme="majorHAnsi" w:cstheme="minorHAnsi"/>
          <w:b/>
          <w:color w:val="548DD4" w:themeColor="text2" w:themeTint="99"/>
          <w:sz w:val="24"/>
          <w:szCs w:val="24"/>
        </w:rPr>
        <w:t>20.000,00</w:t>
      </w:r>
      <w:r w:rsidRPr="009F1002">
        <w:rPr>
          <w:rFonts w:asciiTheme="majorHAnsi" w:eastAsia="Times New Roman" w:hAnsiTheme="majorHAnsi" w:cstheme="minorHAnsi"/>
          <w:b/>
          <w:color w:val="548DD4" w:themeColor="text2" w:themeTint="99"/>
          <w:sz w:val="24"/>
          <w:szCs w:val="24"/>
        </w:rPr>
        <w:t xml:space="preserve"> eura</w:t>
      </w:r>
    </w:p>
    <w:p w14:paraId="09648711" w14:textId="77777777" w:rsidR="00E334AD" w:rsidRPr="009F1002" w:rsidRDefault="00E334AD" w:rsidP="00E334AD">
      <w:pPr>
        <w:spacing w:after="100" w:afterAutospacing="1" w:line="240" w:lineRule="auto"/>
        <w:contextualSpacing/>
        <w:jc w:val="both"/>
        <w:rPr>
          <w:rFonts w:asciiTheme="majorHAnsi" w:eastAsia="Times New Roman" w:hAnsiTheme="majorHAnsi" w:cstheme="minorHAnsi"/>
          <w:b/>
          <w:color w:val="548DD4" w:themeColor="text2" w:themeTint="99"/>
          <w:sz w:val="24"/>
          <w:szCs w:val="24"/>
        </w:rPr>
      </w:pPr>
    </w:p>
    <w:p w14:paraId="1D663411" w14:textId="61A70846" w:rsidR="00E334AD" w:rsidRPr="00E334AD" w:rsidRDefault="00E334AD" w:rsidP="00E334AD">
      <w:pPr>
        <w:tabs>
          <w:tab w:val="left" w:pos="567"/>
        </w:tabs>
        <w:spacing w:before="240"/>
        <w:jc w:val="both"/>
        <w:rPr>
          <w:rFonts w:asciiTheme="majorHAnsi" w:hAnsiTheme="majorHAnsi" w:cstheme="minorHAnsi"/>
          <w:b/>
          <w:sz w:val="24"/>
          <w:szCs w:val="24"/>
        </w:rPr>
      </w:pPr>
      <w:r w:rsidRPr="009F1002">
        <w:rPr>
          <w:rFonts w:asciiTheme="majorHAnsi" w:hAnsiTheme="majorHAnsi" w:cstheme="minorHAnsi"/>
          <w:bCs/>
          <w:sz w:val="24"/>
          <w:szCs w:val="24"/>
        </w:rPr>
        <w:t xml:space="preserve">Za </w:t>
      </w:r>
      <w:r w:rsidR="00744769" w:rsidRPr="009F1002">
        <w:rPr>
          <w:rFonts w:asciiTheme="majorHAnsi" w:hAnsiTheme="majorHAnsi" w:cstheme="minorHAnsi"/>
          <w:bCs/>
          <w:sz w:val="24"/>
          <w:szCs w:val="24"/>
        </w:rPr>
        <w:t>sufinanciranje ambulante za kardiologiju u Domu zdravlja</w:t>
      </w:r>
      <w:r w:rsidR="00C01F07" w:rsidRPr="009F1002">
        <w:rPr>
          <w:rFonts w:asciiTheme="majorHAnsi" w:hAnsiTheme="majorHAnsi" w:cstheme="minorHAnsi"/>
          <w:bCs/>
          <w:sz w:val="24"/>
          <w:szCs w:val="24"/>
        </w:rPr>
        <w:t xml:space="preserve"> Ivanić - Grad</w:t>
      </w:r>
      <w:r w:rsidRPr="009F1002">
        <w:rPr>
          <w:rFonts w:asciiTheme="majorHAnsi" w:hAnsiTheme="majorHAnsi" w:cstheme="minorHAnsi"/>
          <w:bCs/>
          <w:sz w:val="24"/>
          <w:szCs w:val="24"/>
        </w:rPr>
        <w:t xml:space="preserve"> planirano je </w:t>
      </w:r>
      <w:r w:rsidR="00C01F07" w:rsidRPr="009F1002">
        <w:rPr>
          <w:rFonts w:asciiTheme="majorHAnsi" w:hAnsiTheme="majorHAnsi" w:cstheme="minorHAnsi"/>
          <w:bCs/>
          <w:sz w:val="24"/>
          <w:szCs w:val="24"/>
        </w:rPr>
        <w:t>20.000,00</w:t>
      </w:r>
      <w:r w:rsidRPr="009F1002">
        <w:rPr>
          <w:rFonts w:asciiTheme="majorHAnsi" w:hAnsiTheme="majorHAnsi" w:cstheme="minorHAnsi"/>
          <w:bCs/>
          <w:sz w:val="24"/>
          <w:szCs w:val="24"/>
        </w:rPr>
        <w:t xml:space="preserve"> eura.</w:t>
      </w:r>
      <w:bookmarkEnd w:id="3"/>
    </w:p>
    <w:sectPr w:rsidR="00E334AD" w:rsidRPr="00E334AD" w:rsidSect="00A139BB">
      <w:pgSz w:w="11906" w:h="16838"/>
      <w:pgMar w:top="1417" w:right="1417" w:bottom="1417" w:left="1417" w:header="708" w:footer="708" w:gutter="0"/>
      <w:pgBorders w:offsetFrom="page">
        <w:top w:val="double" w:sz="4" w:space="24" w:color="8DB3E2" w:themeColor="text2" w:themeTint="66"/>
        <w:left w:val="double" w:sz="4" w:space="24" w:color="8DB3E2" w:themeColor="text2" w:themeTint="66"/>
        <w:bottom w:val="double" w:sz="4" w:space="24" w:color="8DB3E2" w:themeColor="text2" w:themeTint="66"/>
        <w:right w:val="double" w:sz="4" w:space="24" w:color="8DB3E2" w:themeColor="text2" w:themeTint="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B1309" w14:textId="77777777" w:rsidR="005F6946" w:rsidRDefault="005F6946" w:rsidP="009E4BEF">
      <w:pPr>
        <w:spacing w:after="0" w:line="240" w:lineRule="auto"/>
      </w:pPr>
      <w:r>
        <w:separator/>
      </w:r>
    </w:p>
  </w:endnote>
  <w:endnote w:type="continuationSeparator" w:id="0">
    <w:p w14:paraId="06AF93E8" w14:textId="77777777" w:rsidR="005F6946" w:rsidRDefault="005F6946" w:rsidP="009E4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8253D" w14:textId="77777777" w:rsidR="005F6946" w:rsidRDefault="005F6946" w:rsidP="009E4BEF">
      <w:pPr>
        <w:spacing w:after="0" w:line="240" w:lineRule="auto"/>
      </w:pPr>
      <w:r>
        <w:separator/>
      </w:r>
    </w:p>
  </w:footnote>
  <w:footnote w:type="continuationSeparator" w:id="0">
    <w:p w14:paraId="31B925E5" w14:textId="77777777" w:rsidR="005F6946" w:rsidRDefault="005F6946" w:rsidP="009E4B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3"/>
    <w:lvl w:ilvl="0">
      <w:start w:val="1"/>
      <w:numFmt w:val="upperLetter"/>
      <w:lvlText w:val="%1)"/>
      <w:lvlJc w:val="left"/>
      <w:pPr>
        <w:tabs>
          <w:tab w:val="num" w:pos="360"/>
        </w:tabs>
        <w:ind w:left="360" w:hanging="360"/>
      </w:pPr>
      <w:rPr>
        <w:rFonts w:hint="default"/>
      </w:rPr>
    </w:lvl>
  </w:abstractNum>
  <w:abstractNum w:abstractNumId="1" w15:restartNumberingAfterBreak="0">
    <w:nsid w:val="00000002"/>
    <w:multiLevelType w:val="singleLevel"/>
    <w:tmpl w:val="00000002"/>
    <w:name w:val="WW8Num10"/>
    <w:lvl w:ilvl="0">
      <w:numFmt w:val="bullet"/>
      <w:lvlText w:val="-"/>
      <w:lvlJc w:val="left"/>
      <w:pPr>
        <w:tabs>
          <w:tab w:val="num" w:pos="0"/>
        </w:tabs>
        <w:ind w:left="720" w:hanging="360"/>
      </w:pPr>
      <w:rPr>
        <w:rFonts w:ascii="Times New Roman" w:hAnsi="Times New Roman" w:cs="Times New Roman" w:hint="default"/>
      </w:rPr>
    </w:lvl>
  </w:abstractNum>
  <w:abstractNum w:abstractNumId="2" w15:restartNumberingAfterBreak="0">
    <w:nsid w:val="11BF74F7"/>
    <w:multiLevelType w:val="hybridMultilevel"/>
    <w:tmpl w:val="CF627E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1637CC6"/>
    <w:multiLevelType w:val="hybridMultilevel"/>
    <w:tmpl w:val="FA4E49CE"/>
    <w:lvl w:ilvl="0" w:tplc="041A000F">
      <w:start w:val="1"/>
      <w:numFmt w:val="decimal"/>
      <w:lvlText w:val="%1."/>
      <w:lvlJc w:val="left"/>
      <w:pPr>
        <w:ind w:left="720" w:hanging="360"/>
      </w:pPr>
      <w:rPr>
        <w:rFonts w:hint="default"/>
      </w:rPr>
    </w:lvl>
    <w:lvl w:ilvl="1" w:tplc="E0C202BA">
      <w:numFmt w:val="bullet"/>
      <w:lvlText w:val="-"/>
      <w:lvlJc w:val="left"/>
      <w:pPr>
        <w:ind w:left="1785" w:hanging="705"/>
      </w:pPr>
      <w:rPr>
        <w:rFonts w:ascii="Calibri" w:eastAsiaTheme="minorHAnsi" w:hAnsi="Calibri" w:cs="Calibri"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7396337"/>
    <w:multiLevelType w:val="hybridMultilevel"/>
    <w:tmpl w:val="AFAA84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0F84A25"/>
    <w:multiLevelType w:val="hybridMultilevel"/>
    <w:tmpl w:val="8ECA43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4BA0A48"/>
    <w:multiLevelType w:val="hybridMultilevel"/>
    <w:tmpl w:val="5AC0F9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F876AFB"/>
    <w:multiLevelType w:val="hybridMultilevel"/>
    <w:tmpl w:val="D85CEE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1DB324D"/>
    <w:multiLevelType w:val="hybridMultilevel"/>
    <w:tmpl w:val="712046C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42E92B1A"/>
    <w:multiLevelType w:val="hybridMultilevel"/>
    <w:tmpl w:val="509E388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69D305A"/>
    <w:multiLevelType w:val="hybridMultilevel"/>
    <w:tmpl w:val="CB88A2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F786E00"/>
    <w:multiLevelType w:val="hybridMultilevel"/>
    <w:tmpl w:val="6428D3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86141AD"/>
    <w:multiLevelType w:val="hybridMultilevel"/>
    <w:tmpl w:val="75B636AA"/>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0BC47A5"/>
    <w:multiLevelType w:val="hybridMultilevel"/>
    <w:tmpl w:val="8C484EB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15:restartNumberingAfterBreak="0">
    <w:nsid w:val="60CC4C0B"/>
    <w:multiLevelType w:val="hybridMultilevel"/>
    <w:tmpl w:val="1BD4F7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132142D"/>
    <w:multiLevelType w:val="hybridMultilevel"/>
    <w:tmpl w:val="A7D2B71E"/>
    <w:lvl w:ilvl="0" w:tplc="99EEB5EE">
      <w:start w:val="1"/>
      <w:numFmt w:val="decimal"/>
      <w:lvlText w:val="%1."/>
      <w:lvlJc w:val="left"/>
      <w:pPr>
        <w:ind w:left="720" w:hanging="360"/>
      </w:pPr>
      <w:rPr>
        <w:rFonts w:hint="default"/>
        <w:b/>
        <w:bCs/>
        <w:color w:val="4F81BD" w:themeColor="accen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AA34B72"/>
    <w:multiLevelType w:val="hybridMultilevel"/>
    <w:tmpl w:val="533C9D2A"/>
    <w:lvl w:ilvl="0" w:tplc="E500AE90">
      <w:start w:val="1"/>
      <w:numFmt w:val="decimal"/>
      <w:lvlText w:val="%1."/>
      <w:lvlJc w:val="left"/>
      <w:pPr>
        <w:ind w:left="720" w:hanging="360"/>
      </w:pPr>
      <w:rPr>
        <w:rFonts w:asciiTheme="majorHAnsi" w:eastAsia="Times New Roman" w:hAnsiTheme="majorHAnsi" w:cs="Aria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18B202A"/>
    <w:multiLevelType w:val="hybridMultilevel"/>
    <w:tmpl w:val="60C6F942"/>
    <w:lvl w:ilvl="0" w:tplc="041A0001">
      <w:start w:val="1"/>
      <w:numFmt w:val="bullet"/>
      <w:lvlText w:val=""/>
      <w:lvlJc w:val="left"/>
      <w:pPr>
        <w:ind w:left="682" w:hanging="360"/>
      </w:pPr>
      <w:rPr>
        <w:rFonts w:ascii="Symbol" w:hAnsi="Symbol" w:hint="default"/>
      </w:rPr>
    </w:lvl>
    <w:lvl w:ilvl="1" w:tplc="041A0003" w:tentative="1">
      <w:start w:val="1"/>
      <w:numFmt w:val="bullet"/>
      <w:lvlText w:val="o"/>
      <w:lvlJc w:val="left"/>
      <w:pPr>
        <w:ind w:left="1402" w:hanging="360"/>
      </w:pPr>
      <w:rPr>
        <w:rFonts w:ascii="Courier New" w:hAnsi="Courier New" w:cs="Courier New" w:hint="default"/>
      </w:rPr>
    </w:lvl>
    <w:lvl w:ilvl="2" w:tplc="041A0005" w:tentative="1">
      <w:start w:val="1"/>
      <w:numFmt w:val="bullet"/>
      <w:lvlText w:val=""/>
      <w:lvlJc w:val="left"/>
      <w:pPr>
        <w:ind w:left="2122" w:hanging="360"/>
      </w:pPr>
      <w:rPr>
        <w:rFonts w:ascii="Wingdings" w:hAnsi="Wingdings" w:hint="default"/>
      </w:rPr>
    </w:lvl>
    <w:lvl w:ilvl="3" w:tplc="041A0001" w:tentative="1">
      <w:start w:val="1"/>
      <w:numFmt w:val="bullet"/>
      <w:lvlText w:val=""/>
      <w:lvlJc w:val="left"/>
      <w:pPr>
        <w:ind w:left="2842" w:hanging="360"/>
      </w:pPr>
      <w:rPr>
        <w:rFonts w:ascii="Symbol" w:hAnsi="Symbol" w:hint="default"/>
      </w:rPr>
    </w:lvl>
    <w:lvl w:ilvl="4" w:tplc="041A0003" w:tentative="1">
      <w:start w:val="1"/>
      <w:numFmt w:val="bullet"/>
      <w:lvlText w:val="o"/>
      <w:lvlJc w:val="left"/>
      <w:pPr>
        <w:ind w:left="3562" w:hanging="360"/>
      </w:pPr>
      <w:rPr>
        <w:rFonts w:ascii="Courier New" w:hAnsi="Courier New" w:cs="Courier New" w:hint="default"/>
      </w:rPr>
    </w:lvl>
    <w:lvl w:ilvl="5" w:tplc="041A0005" w:tentative="1">
      <w:start w:val="1"/>
      <w:numFmt w:val="bullet"/>
      <w:lvlText w:val=""/>
      <w:lvlJc w:val="left"/>
      <w:pPr>
        <w:ind w:left="4282" w:hanging="360"/>
      </w:pPr>
      <w:rPr>
        <w:rFonts w:ascii="Wingdings" w:hAnsi="Wingdings" w:hint="default"/>
      </w:rPr>
    </w:lvl>
    <w:lvl w:ilvl="6" w:tplc="041A0001" w:tentative="1">
      <w:start w:val="1"/>
      <w:numFmt w:val="bullet"/>
      <w:lvlText w:val=""/>
      <w:lvlJc w:val="left"/>
      <w:pPr>
        <w:ind w:left="5002" w:hanging="360"/>
      </w:pPr>
      <w:rPr>
        <w:rFonts w:ascii="Symbol" w:hAnsi="Symbol" w:hint="default"/>
      </w:rPr>
    </w:lvl>
    <w:lvl w:ilvl="7" w:tplc="041A0003" w:tentative="1">
      <w:start w:val="1"/>
      <w:numFmt w:val="bullet"/>
      <w:lvlText w:val="o"/>
      <w:lvlJc w:val="left"/>
      <w:pPr>
        <w:ind w:left="5722" w:hanging="360"/>
      </w:pPr>
      <w:rPr>
        <w:rFonts w:ascii="Courier New" w:hAnsi="Courier New" w:cs="Courier New" w:hint="default"/>
      </w:rPr>
    </w:lvl>
    <w:lvl w:ilvl="8" w:tplc="041A0005" w:tentative="1">
      <w:start w:val="1"/>
      <w:numFmt w:val="bullet"/>
      <w:lvlText w:val=""/>
      <w:lvlJc w:val="left"/>
      <w:pPr>
        <w:ind w:left="6442" w:hanging="360"/>
      </w:pPr>
      <w:rPr>
        <w:rFonts w:ascii="Wingdings" w:hAnsi="Wingdings" w:hint="default"/>
      </w:rPr>
    </w:lvl>
  </w:abstractNum>
  <w:abstractNum w:abstractNumId="18" w15:restartNumberingAfterBreak="0">
    <w:nsid w:val="7546434A"/>
    <w:multiLevelType w:val="hybridMultilevel"/>
    <w:tmpl w:val="749609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6F72572"/>
    <w:multiLevelType w:val="hybridMultilevel"/>
    <w:tmpl w:val="4CFA9B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641159025">
    <w:abstractNumId w:val="15"/>
  </w:num>
  <w:num w:numId="2" w16cid:durableId="327826333">
    <w:abstractNumId w:val="6"/>
  </w:num>
  <w:num w:numId="3" w16cid:durableId="1383408375">
    <w:abstractNumId w:val="10"/>
  </w:num>
  <w:num w:numId="4" w16cid:durableId="472334426">
    <w:abstractNumId w:val="3"/>
  </w:num>
  <w:num w:numId="5" w16cid:durableId="944851672">
    <w:abstractNumId w:val="12"/>
  </w:num>
  <w:num w:numId="6" w16cid:durableId="255024487">
    <w:abstractNumId w:val="1"/>
  </w:num>
  <w:num w:numId="7" w16cid:durableId="661591685">
    <w:abstractNumId w:val="14"/>
  </w:num>
  <w:num w:numId="8" w16cid:durableId="105466641">
    <w:abstractNumId w:val="18"/>
  </w:num>
  <w:num w:numId="9" w16cid:durableId="174417119">
    <w:abstractNumId w:val="13"/>
  </w:num>
  <w:num w:numId="10" w16cid:durableId="839004444">
    <w:abstractNumId w:val="11"/>
  </w:num>
  <w:num w:numId="11" w16cid:durableId="1731810204">
    <w:abstractNumId w:val="7"/>
  </w:num>
  <w:num w:numId="12" w16cid:durableId="560750694">
    <w:abstractNumId w:val="9"/>
  </w:num>
  <w:num w:numId="13" w16cid:durableId="1787306696">
    <w:abstractNumId w:val="2"/>
  </w:num>
  <w:num w:numId="14" w16cid:durableId="1380088182">
    <w:abstractNumId w:val="16"/>
  </w:num>
  <w:num w:numId="15" w16cid:durableId="2057074926">
    <w:abstractNumId w:val="5"/>
  </w:num>
  <w:num w:numId="16" w16cid:durableId="1932816023">
    <w:abstractNumId w:val="8"/>
  </w:num>
  <w:num w:numId="17" w16cid:durableId="1664315704">
    <w:abstractNumId w:val="4"/>
  </w:num>
  <w:num w:numId="18" w16cid:durableId="527911554">
    <w:abstractNumId w:val="17"/>
  </w:num>
  <w:num w:numId="19" w16cid:durableId="1168860847">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BF3"/>
    <w:rsid w:val="000009D7"/>
    <w:rsid w:val="00001558"/>
    <w:rsid w:val="00002A59"/>
    <w:rsid w:val="00003C06"/>
    <w:rsid w:val="00005D71"/>
    <w:rsid w:val="00007059"/>
    <w:rsid w:val="00007115"/>
    <w:rsid w:val="00010E31"/>
    <w:rsid w:val="0001132F"/>
    <w:rsid w:val="00011998"/>
    <w:rsid w:val="00015EAE"/>
    <w:rsid w:val="00016B94"/>
    <w:rsid w:val="00017044"/>
    <w:rsid w:val="00017F88"/>
    <w:rsid w:val="000224D1"/>
    <w:rsid w:val="000239E6"/>
    <w:rsid w:val="00024969"/>
    <w:rsid w:val="00025F95"/>
    <w:rsid w:val="00027E43"/>
    <w:rsid w:val="0003273E"/>
    <w:rsid w:val="00033160"/>
    <w:rsid w:val="00034955"/>
    <w:rsid w:val="000368FE"/>
    <w:rsid w:val="00043F78"/>
    <w:rsid w:val="00044810"/>
    <w:rsid w:val="0004491A"/>
    <w:rsid w:val="00044F9A"/>
    <w:rsid w:val="00051584"/>
    <w:rsid w:val="0005772D"/>
    <w:rsid w:val="00061619"/>
    <w:rsid w:val="00062F77"/>
    <w:rsid w:val="000633A5"/>
    <w:rsid w:val="00063F8E"/>
    <w:rsid w:val="0006596D"/>
    <w:rsid w:val="00065B63"/>
    <w:rsid w:val="0006696E"/>
    <w:rsid w:val="000669B6"/>
    <w:rsid w:val="00070C41"/>
    <w:rsid w:val="00071577"/>
    <w:rsid w:val="000721B5"/>
    <w:rsid w:val="00074071"/>
    <w:rsid w:val="000748E2"/>
    <w:rsid w:val="00077F65"/>
    <w:rsid w:val="00081929"/>
    <w:rsid w:val="00081985"/>
    <w:rsid w:val="000824EE"/>
    <w:rsid w:val="000845B3"/>
    <w:rsid w:val="00084C09"/>
    <w:rsid w:val="00085064"/>
    <w:rsid w:val="0008616A"/>
    <w:rsid w:val="000878B4"/>
    <w:rsid w:val="00090E7A"/>
    <w:rsid w:val="00094AA2"/>
    <w:rsid w:val="00096050"/>
    <w:rsid w:val="00096879"/>
    <w:rsid w:val="000969AE"/>
    <w:rsid w:val="00096BFB"/>
    <w:rsid w:val="00097D57"/>
    <w:rsid w:val="00097E88"/>
    <w:rsid w:val="000A0163"/>
    <w:rsid w:val="000A04D0"/>
    <w:rsid w:val="000A0573"/>
    <w:rsid w:val="000A0D69"/>
    <w:rsid w:val="000A29C1"/>
    <w:rsid w:val="000A622E"/>
    <w:rsid w:val="000A7AB2"/>
    <w:rsid w:val="000B18B9"/>
    <w:rsid w:val="000B21BB"/>
    <w:rsid w:val="000B32D4"/>
    <w:rsid w:val="000B3957"/>
    <w:rsid w:val="000B3FE5"/>
    <w:rsid w:val="000B6306"/>
    <w:rsid w:val="000B6467"/>
    <w:rsid w:val="000B6FBB"/>
    <w:rsid w:val="000B70B4"/>
    <w:rsid w:val="000B7AF5"/>
    <w:rsid w:val="000C3F17"/>
    <w:rsid w:val="000C5093"/>
    <w:rsid w:val="000C7917"/>
    <w:rsid w:val="000D4AA7"/>
    <w:rsid w:val="000E1E0A"/>
    <w:rsid w:val="000E46F0"/>
    <w:rsid w:val="000E5DFE"/>
    <w:rsid w:val="000F0039"/>
    <w:rsid w:val="000F07EC"/>
    <w:rsid w:val="000F2176"/>
    <w:rsid w:val="000F2567"/>
    <w:rsid w:val="000F4BCD"/>
    <w:rsid w:val="000F7670"/>
    <w:rsid w:val="00101E8B"/>
    <w:rsid w:val="0010412F"/>
    <w:rsid w:val="00105776"/>
    <w:rsid w:val="00105CD5"/>
    <w:rsid w:val="001071E2"/>
    <w:rsid w:val="0011141A"/>
    <w:rsid w:val="00112AE6"/>
    <w:rsid w:val="00114915"/>
    <w:rsid w:val="00114B80"/>
    <w:rsid w:val="00120D1F"/>
    <w:rsid w:val="00120D68"/>
    <w:rsid w:val="00121773"/>
    <w:rsid w:val="001227DE"/>
    <w:rsid w:val="00124F6B"/>
    <w:rsid w:val="00125131"/>
    <w:rsid w:val="001260D0"/>
    <w:rsid w:val="001278C6"/>
    <w:rsid w:val="00127DFF"/>
    <w:rsid w:val="00131F4E"/>
    <w:rsid w:val="00136DB9"/>
    <w:rsid w:val="00137652"/>
    <w:rsid w:val="001401E5"/>
    <w:rsid w:val="00140B9F"/>
    <w:rsid w:val="0014109D"/>
    <w:rsid w:val="00142278"/>
    <w:rsid w:val="00143EE3"/>
    <w:rsid w:val="001444F8"/>
    <w:rsid w:val="00145149"/>
    <w:rsid w:val="0014546B"/>
    <w:rsid w:val="001558DE"/>
    <w:rsid w:val="0015630F"/>
    <w:rsid w:val="00156BDB"/>
    <w:rsid w:val="00157E0A"/>
    <w:rsid w:val="00160E89"/>
    <w:rsid w:val="00162D43"/>
    <w:rsid w:val="00163EE7"/>
    <w:rsid w:val="001650BE"/>
    <w:rsid w:val="00167B71"/>
    <w:rsid w:val="00167F47"/>
    <w:rsid w:val="00170CF6"/>
    <w:rsid w:val="00172067"/>
    <w:rsid w:val="0017237C"/>
    <w:rsid w:val="001770F1"/>
    <w:rsid w:val="00177E8B"/>
    <w:rsid w:val="00177F32"/>
    <w:rsid w:val="00180D71"/>
    <w:rsid w:val="001822D4"/>
    <w:rsid w:val="0018260A"/>
    <w:rsid w:val="0018286A"/>
    <w:rsid w:val="0018347E"/>
    <w:rsid w:val="00184922"/>
    <w:rsid w:val="00184AF7"/>
    <w:rsid w:val="001924B7"/>
    <w:rsid w:val="00193506"/>
    <w:rsid w:val="001952C6"/>
    <w:rsid w:val="00196DD2"/>
    <w:rsid w:val="00197471"/>
    <w:rsid w:val="001A1C37"/>
    <w:rsid w:val="001A3B1B"/>
    <w:rsid w:val="001A683E"/>
    <w:rsid w:val="001A6D26"/>
    <w:rsid w:val="001A6FE8"/>
    <w:rsid w:val="001B0C28"/>
    <w:rsid w:val="001B2563"/>
    <w:rsid w:val="001B460A"/>
    <w:rsid w:val="001B48EB"/>
    <w:rsid w:val="001B4AB0"/>
    <w:rsid w:val="001C2829"/>
    <w:rsid w:val="001C58B9"/>
    <w:rsid w:val="001C6EFD"/>
    <w:rsid w:val="001C7C68"/>
    <w:rsid w:val="001D0294"/>
    <w:rsid w:val="001D39B6"/>
    <w:rsid w:val="001D4E11"/>
    <w:rsid w:val="001D4EC7"/>
    <w:rsid w:val="001D52C5"/>
    <w:rsid w:val="001D678D"/>
    <w:rsid w:val="001E1548"/>
    <w:rsid w:val="001E1E0B"/>
    <w:rsid w:val="001E548B"/>
    <w:rsid w:val="001E7C40"/>
    <w:rsid w:val="001F1EF9"/>
    <w:rsid w:val="001F3272"/>
    <w:rsid w:val="001F683B"/>
    <w:rsid w:val="001F78FD"/>
    <w:rsid w:val="00200087"/>
    <w:rsid w:val="00202B3B"/>
    <w:rsid w:val="00206279"/>
    <w:rsid w:val="0020632B"/>
    <w:rsid w:val="00206D2E"/>
    <w:rsid w:val="00207120"/>
    <w:rsid w:val="00211BCA"/>
    <w:rsid w:val="0021261F"/>
    <w:rsid w:val="00212A1A"/>
    <w:rsid w:val="002132C1"/>
    <w:rsid w:val="0021363E"/>
    <w:rsid w:val="00214C77"/>
    <w:rsid w:val="00215262"/>
    <w:rsid w:val="00216388"/>
    <w:rsid w:val="00216D0E"/>
    <w:rsid w:val="00217D98"/>
    <w:rsid w:val="002209CB"/>
    <w:rsid w:val="00221A30"/>
    <w:rsid w:val="00221C7D"/>
    <w:rsid w:val="0022353A"/>
    <w:rsid w:val="00227AD6"/>
    <w:rsid w:val="00230D86"/>
    <w:rsid w:val="00231074"/>
    <w:rsid w:val="0023129A"/>
    <w:rsid w:val="00231C7E"/>
    <w:rsid w:val="00232CE8"/>
    <w:rsid w:val="00232DC9"/>
    <w:rsid w:val="00233FC8"/>
    <w:rsid w:val="0023673C"/>
    <w:rsid w:val="002367AE"/>
    <w:rsid w:val="00240DFB"/>
    <w:rsid w:val="002452B1"/>
    <w:rsid w:val="00245618"/>
    <w:rsid w:val="002461EC"/>
    <w:rsid w:val="002468D3"/>
    <w:rsid w:val="00246F31"/>
    <w:rsid w:val="00250F07"/>
    <w:rsid w:val="00251F8E"/>
    <w:rsid w:val="002530B0"/>
    <w:rsid w:val="00253520"/>
    <w:rsid w:val="00261BA3"/>
    <w:rsid w:val="00261CAF"/>
    <w:rsid w:val="00262EF2"/>
    <w:rsid w:val="00263BD1"/>
    <w:rsid w:val="00265860"/>
    <w:rsid w:val="00267C9F"/>
    <w:rsid w:val="00270624"/>
    <w:rsid w:val="002734AB"/>
    <w:rsid w:val="0027377C"/>
    <w:rsid w:val="002741EB"/>
    <w:rsid w:val="00277C37"/>
    <w:rsid w:val="00280464"/>
    <w:rsid w:val="002809BC"/>
    <w:rsid w:val="002821A5"/>
    <w:rsid w:val="002828DA"/>
    <w:rsid w:val="00283108"/>
    <w:rsid w:val="0028577D"/>
    <w:rsid w:val="00286A12"/>
    <w:rsid w:val="00287B9C"/>
    <w:rsid w:val="00292FF8"/>
    <w:rsid w:val="00294787"/>
    <w:rsid w:val="00296206"/>
    <w:rsid w:val="002964A9"/>
    <w:rsid w:val="00296542"/>
    <w:rsid w:val="002976B2"/>
    <w:rsid w:val="00297AEC"/>
    <w:rsid w:val="00297E2B"/>
    <w:rsid w:val="002A1C60"/>
    <w:rsid w:val="002A22E8"/>
    <w:rsid w:val="002A3139"/>
    <w:rsid w:val="002B2CDC"/>
    <w:rsid w:val="002B510F"/>
    <w:rsid w:val="002B79CD"/>
    <w:rsid w:val="002C07E8"/>
    <w:rsid w:val="002C1B84"/>
    <w:rsid w:val="002C2187"/>
    <w:rsid w:val="002C2D2D"/>
    <w:rsid w:val="002C4235"/>
    <w:rsid w:val="002C4593"/>
    <w:rsid w:val="002C56C1"/>
    <w:rsid w:val="002C5A7E"/>
    <w:rsid w:val="002C63F9"/>
    <w:rsid w:val="002C66BF"/>
    <w:rsid w:val="002C66D8"/>
    <w:rsid w:val="002D118A"/>
    <w:rsid w:val="002D1D7E"/>
    <w:rsid w:val="002D4DCC"/>
    <w:rsid w:val="002E0293"/>
    <w:rsid w:val="002E0AF7"/>
    <w:rsid w:val="002E0C97"/>
    <w:rsid w:val="002E0F11"/>
    <w:rsid w:val="002E12E0"/>
    <w:rsid w:val="002F1880"/>
    <w:rsid w:val="002F212C"/>
    <w:rsid w:val="002F23D3"/>
    <w:rsid w:val="002F38AE"/>
    <w:rsid w:val="002F5197"/>
    <w:rsid w:val="002F5BB7"/>
    <w:rsid w:val="00301EA4"/>
    <w:rsid w:val="003028E0"/>
    <w:rsid w:val="00302CA5"/>
    <w:rsid w:val="003039BD"/>
    <w:rsid w:val="00303B5F"/>
    <w:rsid w:val="003042BE"/>
    <w:rsid w:val="00305BBE"/>
    <w:rsid w:val="00305FF5"/>
    <w:rsid w:val="00306B96"/>
    <w:rsid w:val="00312371"/>
    <w:rsid w:val="00312D69"/>
    <w:rsid w:val="0031574B"/>
    <w:rsid w:val="00315A1C"/>
    <w:rsid w:val="00323B0F"/>
    <w:rsid w:val="00324BEF"/>
    <w:rsid w:val="00327D38"/>
    <w:rsid w:val="00331490"/>
    <w:rsid w:val="00331AC9"/>
    <w:rsid w:val="00331BD6"/>
    <w:rsid w:val="00333A25"/>
    <w:rsid w:val="00333B66"/>
    <w:rsid w:val="00334CEC"/>
    <w:rsid w:val="003356F7"/>
    <w:rsid w:val="00341E9F"/>
    <w:rsid w:val="00341F4D"/>
    <w:rsid w:val="00342D8B"/>
    <w:rsid w:val="003433F7"/>
    <w:rsid w:val="00346043"/>
    <w:rsid w:val="0034625D"/>
    <w:rsid w:val="00347211"/>
    <w:rsid w:val="00350570"/>
    <w:rsid w:val="003510C7"/>
    <w:rsid w:val="00351CB6"/>
    <w:rsid w:val="003520D0"/>
    <w:rsid w:val="003543E7"/>
    <w:rsid w:val="00354B76"/>
    <w:rsid w:val="00354E66"/>
    <w:rsid w:val="00355E81"/>
    <w:rsid w:val="003575E3"/>
    <w:rsid w:val="0036010E"/>
    <w:rsid w:val="00360A70"/>
    <w:rsid w:val="003621FC"/>
    <w:rsid w:val="00363E84"/>
    <w:rsid w:val="0037071F"/>
    <w:rsid w:val="003753FA"/>
    <w:rsid w:val="00375BD2"/>
    <w:rsid w:val="00376183"/>
    <w:rsid w:val="00376965"/>
    <w:rsid w:val="00376B9B"/>
    <w:rsid w:val="00390400"/>
    <w:rsid w:val="0039189A"/>
    <w:rsid w:val="00392D7E"/>
    <w:rsid w:val="00393D62"/>
    <w:rsid w:val="00395040"/>
    <w:rsid w:val="003954B1"/>
    <w:rsid w:val="003A032B"/>
    <w:rsid w:val="003A123A"/>
    <w:rsid w:val="003A17BA"/>
    <w:rsid w:val="003A2B31"/>
    <w:rsid w:val="003A338B"/>
    <w:rsid w:val="003A6889"/>
    <w:rsid w:val="003B0C19"/>
    <w:rsid w:val="003B1050"/>
    <w:rsid w:val="003B2665"/>
    <w:rsid w:val="003B395D"/>
    <w:rsid w:val="003B4BCD"/>
    <w:rsid w:val="003B5A92"/>
    <w:rsid w:val="003B5EBB"/>
    <w:rsid w:val="003C0811"/>
    <w:rsid w:val="003C0A3B"/>
    <w:rsid w:val="003C1AD0"/>
    <w:rsid w:val="003C368C"/>
    <w:rsid w:val="003C424B"/>
    <w:rsid w:val="003D06CD"/>
    <w:rsid w:val="003D2E96"/>
    <w:rsid w:val="003D409D"/>
    <w:rsid w:val="003D606B"/>
    <w:rsid w:val="003D7DC6"/>
    <w:rsid w:val="003E1596"/>
    <w:rsid w:val="003E3113"/>
    <w:rsid w:val="003E7A9C"/>
    <w:rsid w:val="003F214C"/>
    <w:rsid w:val="003F24E9"/>
    <w:rsid w:val="003F27BB"/>
    <w:rsid w:val="003F373A"/>
    <w:rsid w:val="003F405C"/>
    <w:rsid w:val="003F4EC3"/>
    <w:rsid w:val="003F7996"/>
    <w:rsid w:val="004003E7"/>
    <w:rsid w:val="004005F0"/>
    <w:rsid w:val="00401E13"/>
    <w:rsid w:val="00402EBF"/>
    <w:rsid w:val="004035BD"/>
    <w:rsid w:val="00403CF6"/>
    <w:rsid w:val="00404C60"/>
    <w:rsid w:val="00406B80"/>
    <w:rsid w:val="00407DE1"/>
    <w:rsid w:val="0041011F"/>
    <w:rsid w:val="00411723"/>
    <w:rsid w:val="00411EC3"/>
    <w:rsid w:val="004136E5"/>
    <w:rsid w:val="00415A24"/>
    <w:rsid w:val="00417458"/>
    <w:rsid w:val="00417F0E"/>
    <w:rsid w:val="00420E73"/>
    <w:rsid w:val="0042130F"/>
    <w:rsid w:val="004229A9"/>
    <w:rsid w:val="00422B26"/>
    <w:rsid w:val="00422D8A"/>
    <w:rsid w:val="00427514"/>
    <w:rsid w:val="00431289"/>
    <w:rsid w:val="00431E1A"/>
    <w:rsid w:val="00432C25"/>
    <w:rsid w:val="004335EF"/>
    <w:rsid w:val="00433CD4"/>
    <w:rsid w:val="00435607"/>
    <w:rsid w:val="00436FBF"/>
    <w:rsid w:val="004377FE"/>
    <w:rsid w:val="004402B6"/>
    <w:rsid w:val="00440829"/>
    <w:rsid w:val="00441B59"/>
    <w:rsid w:val="00441DDA"/>
    <w:rsid w:val="004422AA"/>
    <w:rsid w:val="00442ADE"/>
    <w:rsid w:val="00447FC5"/>
    <w:rsid w:val="00450B28"/>
    <w:rsid w:val="00452565"/>
    <w:rsid w:val="00453AC6"/>
    <w:rsid w:val="004604FC"/>
    <w:rsid w:val="00460E68"/>
    <w:rsid w:val="0046189E"/>
    <w:rsid w:val="00461F82"/>
    <w:rsid w:val="00461FDA"/>
    <w:rsid w:val="00462C8C"/>
    <w:rsid w:val="00462E5A"/>
    <w:rsid w:val="00463711"/>
    <w:rsid w:val="00464977"/>
    <w:rsid w:val="00465CF9"/>
    <w:rsid w:val="004660F0"/>
    <w:rsid w:val="0046652E"/>
    <w:rsid w:val="00466F6A"/>
    <w:rsid w:val="00467654"/>
    <w:rsid w:val="00472018"/>
    <w:rsid w:val="0047357B"/>
    <w:rsid w:val="00474615"/>
    <w:rsid w:val="00474822"/>
    <w:rsid w:val="0047573B"/>
    <w:rsid w:val="004759B0"/>
    <w:rsid w:val="00475D82"/>
    <w:rsid w:val="00481D6C"/>
    <w:rsid w:val="004830D3"/>
    <w:rsid w:val="00484395"/>
    <w:rsid w:val="00484BC2"/>
    <w:rsid w:val="00484CCE"/>
    <w:rsid w:val="00484DF7"/>
    <w:rsid w:val="0048527C"/>
    <w:rsid w:val="0048591A"/>
    <w:rsid w:val="00486D78"/>
    <w:rsid w:val="00486FDD"/>
    <w:rsid w:val="0049115F"/>
    <w:rsid w:val="004919A7"/>
    <w:rsid w:val="00491D0A"/>
    <w:rsid w:val="00492389"/>
    <w:rsid w:val="004930FD"/>
    <w:rsid w:val="004935AF"/>
    <w:rsid w:val="004A1EB0"/>
    <w:rsid w:val="004A1F2A"/>
    <w:rsid w:val="004A2F20"/>
    <w:rsid w:val="004A5F88"/>
    <w:rsid w:val="004A7C63"/>
    <w:rsid w:val="004B17B0"/>
    <w:rsid w:val="004B283B"/>
    <w:rsid w:val="004B55B1"/>
    <w:rsid w:val="004B6842"/>
    <w:rsid w:val="004B6AB9"/>
    <w:rsid w:val="004B7E4B"/>
    <w:rsid w:val="004B7E8D"/>
    <w:rsid w:val="004C04E4"/>
    <w:rsid w:val="004C14AC"/>
    <w:rsid w:val="004C15E3"/>
    <w:rsid w:val="004C4829"/>
    <w:rsid w:val="004C61CF"/>
    <w:rsid w:val="004C6355"/>
    <w:rsid w:val="004D24BD"/>
    <w:rsid w:val="004D24FF"/>
    <w:rsid w:val="004D2515"/>
    <w:rsid w:val="004D2578"/>
    <w:rsid w:val="004D3FBF"/>
    <w:rsid w:val="004D42C7"/>
    <w:rsid w:val="004D768A"/>
    <w:rsid w:val="004D7922"/>
    <w:rsid w:val="004E11A4"/>
    <w:rsid w:val="004E1DAC"/>
    <w:rsid w:val="004E5B4F"/>
    <w:rsid w:val="004E751F"/>
    <w:rsid w:val="004E7EC4"/>
    <w:rsid w:val="004F09A8"/>
    <w:rsid w:val="004F13BD"/>
    <w:rsid w:val="004F204D"/>
    <w:rsid w:val="004F235B"/>
    <w:rsid w:val="004F384C"/>
    <w:rsid w:val="004F3D85"/>
    <w:rsid w:val="004F4657"/>
    <w:rsid w:val="004F52B0"/>
    <w:rsid w:val="004F5A94"/>
    <w:rsid w:val="005027D3"/>
    <w:rsid w:val="005037AE"/>
    <w:rsid w:val="00507BB1"/>
    <w:rsid w:val="005107A8"/>
    <w:rsid w:val="0051166C"/>
    <w:rsid w:val="00513CCE"/>
    <w:rsid w:val="00513E5D"/>
    <w:rsid w:val="00514CFA"/>
    <w:rsid w:val="00517F9D"/>
    <w:rsid w:val="00520F5E"/>
    <w:rsid w:val="0052193B"/>
    <w:rsid w:val="00521F11"/>
    <w:rsid w:val="0052312D"/>
    <w:rsid w:val="0052327B"/>
    <w:rsid w:val="00525BCD"/>
    <w:rsid w:val="00526498"/>
    <w:rsid w:val="005276FB"/>
    <w:rsid w:val="00531A94"/>
    <w:rsid w:val="00531E32"/>
    <w:rsid w:val="005331BE"/>
    <w:rsid w:val="005348B5"/>
    <w:rsid w:val="0054000E"/>
    <w:rsid w:val="005402A3"/>
    <w:rsid w:val="00540743"/>
    <w:rsid w:val="00541566"/>
    <w:rsid w:val="00541B4C"/>
    <w:rsid w:val="00542C5F"/>
    <w:rsid w:val="00544131"/>
    <w:rsid w:val="00546028"/>
    <w:rsid w:val="00546DBA"/>
    <w:rsid w:val="005512FF"/>
    <w:rsid w:val="005547AE"/>
    <w:rsid w:val="0055517C"/>
    <w:rsid w:val="00556E76"/>
    <w:rsid w:val="00561AAD"/>
    <w:rsid w:val="00563E29"/>
    <w:rsid w:val="005645AE"/>
    <w:rsid w:val="00571589"/>
    <w:rsid w:val="005716E0"/>
    <w:rsid w:val="00572279"/>
    <w:rsid w:val="00572EAE"/>
    <w:rsid w:val="00573053"/>
    <w:rsid w:val="00574480"/>
    <w:rsid w:val="005747CE"/>
    <w:rsid w:val="00574D18"/>
    <w:rsid w:val="00576D9E"/>
    <w:rsid w:val="00584430"/>
    <w:rsid w:val="005844AC"/>
    <w:rsid w:val="00584C3D"/>
    <w:rsid w:val="00585C18"/>
    <w:rsid w:val="005906C8"/>
    <w:rsid w:val="0059428B"/>
    <w:rsid w:val="005969AF"/>
    <w:rsid w:val="0059738B"/>
    <w:rsid w:val="005A08D9"/>
    <w:rsid w:val="005A1091"/>
    <w:rsid w:val="005A113F"/>
    <w:rsid w:val="005A7593"/>
    <w:rsid w:val="005B23AC"/>
    <w:rsid w:val="005B3645"/>
    <w:rsid w:val="005B4D97"/>
    <w:rsid w:val="005C1622"/>
    <w:rsid w:val="005C1E94"/>
    <w:rsid w:val="005C3E1B"/>
    <w:rsid w:val="005C47C9"/>
    <w:rsid w:val="005C47F7"/>
    <w:rsid w:val="005D1EBC"/>
    <w:rsid w:val="005D7D57"/>
    <w:rsid w:val="005E05E1"/>
    <w:rsid w:val="005E1DD4"/>
    <w:rsid w:val="005E2648"/>
    <w:rsid w:val="005E3993"/>
    <w:rsid w:val="005E3F6C"/>
    <w:rsid w:val="005E55FF"/>
    <w:rsid w:val="005E5725"/>
    <w:rsid w:val="005E6757"/>
    <w:rsid w:val="005F0864"/>
    <w:rsid w:val="005F17B9"/>
    <w:rsid w:val="005F4256"/>
    <w:rsid w:val="005F5DAC"/>
    <w:rsid w:val="005F6946"/>
    <w:rsid w:val="005F6B3C"/>
    <w:rsid w:val="005F711A"/>
    <w:rsid w:val="005F7249"/>
    <w:rsid w:val="00600C9D"/>
    <w:rsid w:val="00601155"/>
    <w:rsid w:val="00602A25"/>
    <w:rsid w:val="00602A9F"/>
    <w:rsid w:val="0060338E"/>
    <w:rsid w:val="00603784"/>
    <w:rsid w:val="00605D28"/>
    <w:rsid w:val="006064AE"/>
    <w:rsid w:val="00606E40"/>
    <w:rsid w:val="00607B0D"/>
    <w:rsid w:val="00610670"/>
    <w:rsid w:val="006118C0"/>
    <w:rsid w:val="0061398C"/>
    <w:rsid w:val="00613D76"/>
    <w:rsid w:val="00614621"/>
    <w:rsid w:val="00614841"/>
    <w:rsid w:val="00616124"/>
    <w:rsid w:val="00616EA8"/>
    <w:rsid w:val="00617F2C"/>
    <w:rsid w:val="00621E79"/>
    <w:rsid w:val="00622A33"/>
    <w:rsid w:val="006233B8"/>
    <w:rsid w:val="00623CE7"/>
    <w:rsid w:val="00624BFA"/>
    <w:rsid w:val="006304E4"/>
    <w:rsid w:val="00645A40"/>
    <w:rsid w:val="00646461"/>
    <w:rsid w:val="00647D5D"/>
    <w:rsid w:val="006505E7"/>
    <w:rsid w:val="0065117B"/>
    <w:rsid w:val="006517AC"/>
    <w:rsid w:val="00651D99"/>
    <w:rsid w:val="00651DFA"/>
    <w:rsid w:val="00661456"/>
    <w:rsid w:val="006642CC"/>
    <w:rsid w:val="006645B6"/>
    <w:rsid w:val="0066481B"/>
    <w:rsid w:val="00665810"/>
    <w:rsid w:val="00672940"/>
    <w:rsid w:val="00673003"/>
    <w:rsid w:val="00674307"/>
    <w:rsid w:val="006745D5"/>
    <w:rsid w:val="006771D3"/>
    <w:rsid w:val="00681548"/>
    <w:rsid w:val="00681AE7"/>
    <w:rsid w:val="00684144"/>
    <w:rsid w:val="0068780A"/>
    <w:rsid w:val="006901EF"/>
    <w:rsid w:val="006916D6"/>
    <w:rsid w:val="00693A00"/>
    <w:rsid w:val="00694AA8"/>
    <w:rsid w:val="006967BC"/>
    <w:rsid w:val="006A0AB4"/>
    <w:rsid w:val="006A22D7"/>
    <w:rsid w:val="006A4128"/>
    <w:rsid w:val="006A5626"/>
    <w:rsid w:val="006A5D98"/>
    <w:rsid w:val="006A7D3C"/>
    <w:rsid w:val="006B0ABB"/>
    <w:rsid w:val="006B0D3A"/>
    <w:rsid w:val="006B1251"/>
    <w:rsid w:val="006B1ED5"/>
    <w:rsid w:val="006B2574"/>
    <w:rsid w:val="006B3D48"/>
    <w:rsid w:val="006B46A5"/>
    <w:rsid w:val="006C39D2"/>
    <w:rsid w:val="006C4C50"/>
    <w:rsid w:val="006C4CF7"/>
    <w:rsid w:val="006C572B"/>
    <w:rsid w:val="006C61EF"/>
    <w:rsid w:val="006C7178"/>
    <w:rsid w:val="006C7C3C"/>
    <w:rsid w:val="006D0813"/>
    <w:rsid w:val="006D1CFC"/>
    <w:rsid w:val="006D2C2B"/>
    <w:rsid w:val="006E6C7F"/>
    <w:rsid w:val="006E7B27"/>
    <w:rsid w:val="006F09AE"/>
    <w:rsid w:val="006F31E2"/>
    <w:rsid w:val="006F4049"/>
    <w:rsid w:val="006F5968"/>
    <w:rsid w:val="007009C1"/>
    <w:rsid w:val="007014BD"/>
    <w:rsid w:val="00701F43"/>
    <w:rsid w:val="007042F2"/>
    <w:rsid w:val="007060CF"/>
    <w:rsid w:val="0070633B"/>
    <w:rsid w:val="00706463"/>
    <w:rsid w:val="00707276"/>
    <w:rsid w:val="0070784D"/>
    <w:rsid w:val="00711374"/>
    <w:rsid w:val="007136FB"/>
    <w:rsid w:val="0071383F"/>
    <w:rsid w:val="00716756"/>
    <w:rsid w:val="00717E58"/>
    <w:rsid w:val="00722845"/>
    <w:rsid w:val="00723CC8"/>
    <w:rsid w:val="00723D69"/>
    <w:rsid w:val="007304DA"/>
    <w:rsid w:val="00731307"/>
    <w:rsid w:val="0073391B"/>
    <w:rsid w:val="00734E42"/>
    <w:rsid w:val="0073729F"/>
    <w:rsid w:val="0074406D"/>
    <w:rsid w:val="00744769"/>
    <w:rsid w:val="00745A7D"/>
    <w:rsid w:val="007470FC"/>
    <w:rsid w:val="0075095A"/>
    <w:rsid w:val="007509F0"/>
    <w:rsid w:val="00750B54"/>
    <w:rsid w:val="00752A15"/>
    <w:rsid w:val="00752F59"/>
    <w:rsid w:val="00753258"/>
    <w:rsid w:val="00755E24"/>
    <w:rsid w:val="00756FFE"/>
    <w:rsid w:val="00762F28"/>
    <w:rsid w:val="00763030"/>
    <w:rsid w:val="0076312B"/>
    <w:rsid w:val="00763BCD"/>
    <w:rsid w:val="00763F52"/>
    <w:rsid w:val="007650F0"/>
    <w:rsid w:val="0076626C"/>
    <w:rsid w:val="007675E5"/>
    <w:rsid w:val="00767A90"/>
    <w:rsid w:val="0077012C"/>
    <w:rsid w:val="00770585"/>
    <w:rsid w:val="00774F37"/>
    <w:rsid w:val="0077557A"/>
    <w:rsid w:val="00775D66"/>
    <w:rsid w:val="007766D7"/>
    <w:rsid w:val="0077721C"/>
    <w:rsid w:val="00780991"/>
    <w:rsid w:val="00781218"/>
    <w:rsid w:val="00784517"/>
    <w:rsid w:val="00785673"/>
    <w:rsid w:val="00785ED2"/>
    <w:rsid w:val="0078629E"/>
    <w:rsid w:val="0079060E"/>
    <w:rsid w:val="00790623"/>
    <w:rsid w:val="00792548"/>
    <w:rsid w:val="0079307D"/>
    <w:rsid w:val="0079314A"/>
    <w:rsid w:val="0079404E"/>
    <w:rsid w:val="00794A6E"/>
    <w:rsid w:val="007952EF"/>
    <w:rsid w:val="00796BC7"/>
    <w:rsid w:val="00796F78"/>
    <w:rsid w:val="007979B3"/>
    <w:rsid w:val="00797DBB"/>
    <w:rsid w:val="007A0744"/>
    <w:rsid w:val="007A0E6F"/>
    <w:rsid w:val="007A3326"/>
    <w:rsid w:val="007A4F15"/>
    <w:rsid w:val="007A5586"/>
    <w:rsid w:val="007A5E0C"/>
    <w:rsid w:val="007A64D8"/>
    <w:rsid w:val="007A6BA8"/>
    <w:rsid w:val="007A79E3"/>
    <w:rsid w:val="007A7B20"/>
    <w:rsid w:val="007B0779"/>
    <w:rsid w:val="007B0BE2"/>
    <w:rsid w:val="007B1561"/>
    <w:rsid w:val="007B1779"/>
    <w:rsid w:val="007B3C5A"/>
    <w:rsid w:val="007B4D31"/>
    <w:rsid w:val="007B608A"/>
    <w:rsid w:val="007C2896"/>
    <w:rsid w:val="007C4BB3"/>
    <w:rsid w:val="007C4F6E"/>
    <w:rsid w:val="007C535E"/>
    <w:rsid w:val="007C6369"/>
    <w:rsid w:val="007D3CA2"/>
    <w:rsid w:val="007D4225"/>
    <w:rsid w:val="007D46C1"/>
    <w:rsid w:val="007D74F0"/>
    <w:rsid w:val="007E05FA"/>
    <w:rsid w:val="007E0835"/>
    <w:rsid w:val="007E41E4"/>
    <w:rsid w:val="007E6346"/>
    <w:rsid w:val="007E6762"/>
    <w:rsid w:val="007E6D27"/>
    <w:rsid w:val="007E71C4"/>
    <w:rsid w:val="007E775A"/>
    <w:rsid w:val="007F02D3"/>
    <w:rsid w:val="007F0402"/>
    <w:rsid w:val="007F04B5"/>
    <w:rsid w:val="007F3323"/>
    <w:rsid w:val="0080044F"/>
    <w:rsid w:val="00800902"/>
    <w:rsid w:val="00800B91"/>
    <w:rsid w:val="0080222A"/>
    <w:rsid w:val="008051D7"/>
    <w:rsid w:val="00806EBE"/>
    <w:rsid w:val="00810C21"/>
    <w:rsid w:val="00814E08"/>
    <w:rsid w:val="008162CB"/>
    <w:rsid w:val="0081657C"/>
    <w:rsid w:val="008173A5"/>
    <w:rsid w:val="00817BD1"/>
    <w:rsid w:val="00821D1F"/>
    <w:rsid w:val="00821E64"/>
    <w:rsid w:val="00826F12"/>
    <w:rsid w:val="00827589"/>
    <w:rsid w:val="008307D0"/>
    <w:rsid w:val="00833EC0"/>
    <w:rsid w:val="00836347"/>
    <w:rsid w:val="00837345"/>
    <w:rsid w:val="00842198"/>
    <w:rsid w:val="00843B24"/>
    <w:rsid w:val="00843B28"/>
    <w:rsid w:val="00844FFD"/>
    <w:rsid w:val="008462A6"/>
    <w:rsid w:val="00846565"/>
    <w:rsid w:val="00846849"/>
    <w:rsid w:val="0084694E"/>
    <w:rsid w:val="008470AF"/>
    <w:rsid w:val="008503CB"/>
    <w:rsid w:val="00856188"/>
    <w:rsid w:val="00856477"/>
    <w:rsid w:val="008564A5"/>
    <w:rsid w:val="00856F76"/>
    <w:rsid w:val="00860035"/>
    <w:rsid w:val="008712D7"/>
    <w:rsid w:val="008715EA"/>
    <w:rsid w:val="00871B2C"/>
    <w:rsid w:val="00872BB6"/>
    <w:rsid w:val="00875174"/>
    <w:rsid w:val="008771D7"/>
    <w:rsid w:val="0087786C"/>
    <w:rsid w:val="00880630"/>
    <w:rsid w:val="00880A38"/>
    <w:rsid w:val="00881875"/>
    <w:rsid w:val="008824FA"/>
    <w:rsid w:val="00883776"/>
    <w:rsid w:val="0088458B"/>
    <w:rsid w:val="00886CCB"/>
    <w:rsid w:val="00891DF5"/>
    <w:rsid w:val="008939E4"/>
    <w:rsid w:val="00895F20"/>
    <w:rsid w:val="00896373"/>
    <w:rsid w:val="0089652F"/>
    <w:rsid w:val="008967F8"/>
    <w:rsid w:val="008A02B3"/>
    <w:rsid w:val="008A06C2"/>
    <w:rsid w:val="008A2579"/>
    <w:rsid w:val="008A2602"/>
    <w:rsid w:val="008A694F"/>
    <w:rsid w:val="008B165A"/>
    <w:rsid w:val="008B5E37"/>
    <w:rsid w:val="008C28E5"/>
    <w:rsid w:val="008C37A6"/>
    <w:rsid w:val="008C5251"/>
    <w:rsid w:val="008C5FC1"/>
    <w:rsid w:val="008C6DBD"/>
    <w:rsid w:val="008C7BAA"/>
    <w:rsid w:val="008D0356"/>
    <w:rsid w:val="008D0F77"/>
    <w:rsid w:val="008D23F4"/>
    <w:rsid w:val="008D2F54"/>
    <w:rsid w:val="008D424C"/>
    <w:rsid w:val="008D65B7"/>
    <w:rsid w:val="008E0A18"/>
    <w:rsid w:val="008E1EAE"/>
    <w:rsid w:val="008E30D3"/>
    <w:rsid w:val="008E3DA4"/>
    <w:rsid w:val="008E58DA"/>
    <w:rsid w:val="008E5D7F"/>
    <w:rsid w:val="008E68FA"/>
    <w:rsid w:val="008E6D32"/>
    <w:rsid w:val="008F16E2"/>
    <w:rsid w:val="008F19BF"/>
    <w:rsid w:val="008F2077"/>
    <w:rsid w:val="008F2626"/>
    <w:rsid w:val="008F3803"/>
    <w:rsid w:val="008F5171"/>
    <w:rsid w:val="008F612B"/>
    <w:rsid w:val="008F7D50"/>
    <w:rsid w:val="00900016"/>
    <w:rsid w:val="00900FA3"/>
    <w:rsid w:val="00901019"/>
    <w:rsid w:val="00903DD3"/>
    <w:rsid w:val="00905845"/>
    <w:rsid w:val="00906F2A"/>
    <w:rsid w:val="00907689"/>
    <w:rsid w:val="00913245"/>
    <w:rsid w:val="00913DBA"/>
    <w:rsid w:val="00915727"/>
    <w:rsid w:val="0091699D"/>
    <w:rsid w:val="00916DCD"/>
    <w:rsid w:val="009170C1"/>
    <w:rsid w:val="00917587"/>
    <w:rsid w:val="00920EDE"/>
    <w:rsid w:val="009227A0"/>
    <w:rsid w:val="0092381F"/>
    <w:rsid w:val="00923DF6"/>
    <w:rsid w:val="00925050"/>
    <w:rsid w:val="00925517"/>
    <w:rsid w:val="00925A47"/>
    <w:rsid w:val="00927E2D"/>
    <w:rsid w:val="00930EC0"/>
    <w:rsid w:val="0093101D"/>
    <w:rsid w:val="00931176"/>
    <w:rsid w:val="009336AA"/>
    <w:rsid w:val="00934788"/>
    <w:rsid w:val="00934DEA"/>
    <w:rsid w:val="00935E5E"/>
    <w:rsid w:val="0093771F"/>
    <w:rsid w:val="00941177"/>
    <w:rsid w:val="00941408"/>
    <w:rsid w:val="0094371F"/>
    <w:rsid w:val="0094376A"/>
    <w:rsid w:val="00945588"/>
    <w:rsid w:val="00945F83"/>
    <w:rsid w:val="00947402"/>
    <w:rsid w:val="009509F1"/>
    <w:rsid w:val="009518AD"/>
    <w:rsid w:val="00952810"/>
    <w:rsid w:val="00953589"/>
    <w:rsid w:val="00953F33"/>
    <w:rsid w:val="00954498"/>
    <w:rsid w:val="00954F99"/>
    <w:rsid w:val="00956023"/>
    <w:rsid w:val="009569B1"/>
    <w:rsid w:val="00960F82"/>
    <w:rsid w:val="00963F55"/>
    <w:rsid w:val="009654B7"/>
    <w:rsid w:val="009661A2"/>
    <w:rsid w:val="009663E0"/>
    <w:rsid w:val="009713DC"/>
    <w:rsid w:val="009715A0"/>
    <w:rsid w:val="00971B21"/>
    <w:rsid w:val="009748E5"/>
    <w:rsid w:val="009756AB"/>
    <w:rsid w:val="009759D8"/>
    <w:rsid w:val="00976026"/>
    <w:rsid w:val="009761FE"/>
    <w:rsid w:val="00976282"/>
    <w:rsid w:val="00976641"/>
    <w:rsid w:val="0098062C"/>
    <w:rsid w:val="0098084A"/>
    <w:rsid w:val="00980A84"/>
    <w:rsid w:val="00980D69"/>
    <w:rsid w:val="00981361"/>
    <w:rsid w:val="0098393B"/>
    <w:rsid w:val="00983B17"/>
    <w:rsid w:val="00984B9D"/>
    <w:rsid w:val="00987207"/>
    <w:rsid w:val="0099474E"/>
    <w:rsid w:val="00994C6E"/>
    <w:rsid w:val="00995094"/>
    <w:rsid w:val="009A30E0"/>
    <w:rsid w:val="009A3E21"/>
    <w:rsid w:val="009A6DBD"/>
    <w:rsid w:val="009B00D1"/>
    <w:rsid w:val="009B01E4"/>
    <w:rsid w:val="009B114C"/>
    <w:rsid w:val="009B1F5C"/>
    <w:rsid w:val="009B3324"/>
    <w:rsid w:val="009B5D17"/>
    <w:rsid w:val="009B5F52"/>
    <w:rsid w:val="009B606E"/>
    <w:rsid w:val="009B6F54"/>
    <w:rsid w:val="009C022E"/>
    <w:rsid w:val="009C1871"/>
    <w:rsid w:val="009C1C61"/>
    <w:rsid w:val="009C29C2"/>
    <w:rsid w:val="009C2A27"/>
    <w:rsid w:val="009C322A"/>
    <w:rsid w:val="009D24BF"/>
    <w:rsid w:val="009D688E"/>
    <w:rsid w:val="009D7D42"/>
    <w:rsid w:val="009E0476"/>
    <w:rsid w:val="009E2152"/>
    <w:rsid w:val="009E4BEF"/>
    <w:rsid w:val="009E572B"/>
    <w:rsid w:val="009E66BF"/>
    <w:rsid w:val="009E6797"/>
    <w:rsid w:val="009E7029"/>
    <w:rsid w:val="009E77CA"/>
    <w:rsid w:val="009F032D"/>
    <w:rsid w:val="009F1002"/>
    <w:rsid w:val="009F296D"/>
    <w:rsid w:val="009F320C"/>
    <w:rsid w:val="009F3982"/>
    <w:rsid w:val="009F41AA"/>
    <w:rsid w:val="009F4B07"/>
    <w:rsid w:val="009F595F"/>
    <w:rsid w:val="009F6F1B"/>
    <w:rsid w:val="00A009B2"/>
    <w:rsid w:val="00A01743"/>
    <w:rsid w:val="00A01ED8"/>
    <w:rsid w:val="00A0269D"/>
    <w:rsid w:val="00A046BE"/>
    <w:rsid w:val="00A048C1"/>
    <w:rsid w:val="00A057D2"/>
    <w:rsid w:val="00A05CAF"/>
    <w:rsid w:val="00A06960"/>
    <w:rsid w:val="00A06CBB"/>
    <w:rsid w:val="00A113A1"/>
    <w:rsid w:val="00A11803"/>
    <w:rsid w:val="00A1286A"/>
    <w:rsid w:val="00A139BB"/>
    <w:rsid w:val="00A14CEB"/>
    <w:rsid w:val="00A14D02"/>
    <w:rsid w:val="00A14D26"/>
    <w:rsid w:val="00A1634E"/>
    <w:rsid w:val="00A16D36"/>
    <w:rsid w:val="00A173ED"/>
    <w:rsid w:val="00A17AAC"/>
    <w:rsid w:val="00A17EC2"/>
    <w:rsid w:val="00A20BEC"/>
    <w:rsid w:val="00A2214F"/>
    <w:rsid w:val="00A221DD"/>
    <w:rsid w:val="00A24285"/>
    <w:rsid w:val="00A248D7"/>
    <w:rsid w:val="00A27A40"/>
    <w:rsid w:val="00A3249D"/>
    <w:rsid w:val="00A33596"/>
    <w:rsid w:val="00A33B6C"/>
    <w:rsid w:val="00A3412F"/>
    <w:rsid w:val="00A34B14"/>
    <w:rsid w:val="00A35361"/>
    <w:rsid w:val="00A4242C"/>
    <w:rsid w:val="00A426FD"/>
    <w:rsid w:val="00A43DC3"/>
    <w:rsid w:val="00A43F74"/>
    <w:rsid w:val="00A44823"/>
    <w:rsid w:val="00A4633C"/>
    <w:rsid w:val="00A46990"/>
    <w:rsid w:val="00A50060"/>
    <w:rsid w:val="00A50530"/>
    <w:rsid w:val="00A50973"/>
    <w:rsid w:val="00A51B67"/>
    <w:rsid w:val="00A52B63"/>
    <w:rsid w:val="00A52CA8"/>
    <w:rsid w:val="00A54D79"/>
    <w:rsid w:val="00A5632E"/>
    <w:rsid w:val="00A56B9B"/>
    <w:rsid w:val="00A61884"/>
    <w:rsid w:val="00A61F92"/>
    <w:rsid w:val="00A70605"/>
    <w:rsid w:val="00A73E31"/>
    <w:rsid w:val="00A74052"/>
    <w:rsid w:val="00A775A6"/>
    <w:rsid w:val="00A80835"/>
    <w:rsid w:val="00A810C6"/>
    <w:rsid w:val="00A83EAC"/>
    <w:rsid w:val="00A843D9"/>
    <w:rsid w:val="00A85857"/>
    <w:rsid w:val="00A86F07"/>
    <w:rsid w:val="00A90AC6"/>
    <w:rsid w:val="00A917AA"/>
    <w:rsid w:val="00A91C3F"/>
    <w:rsid w:val="00A92D55"/>
    <w:rsid w:val="00A9418E"/>
    <w:rsid w:val="00AA0DB0"/>
    <w:rsid w:val="00AA0E4F"/>
    <w:rsid w:val="00AA0F7E"/>
    <w:rsid w:val="00AA25B2"/>
    <w:rsid w:val="00AA5033"/>
    <w:rsid w:val="00AA5E01"/>
    <w:rsid w:val="00AA6893"/>
    <w:rsid w:val="00AA714C"/>
    <w:rsid w:val="00AB04EC"/>
    <w:rsid w:val="00AB2304"/>
    <w:rsid w:val="00AB3084"/>
    <w:rsid w:val="00AB5443"/>
    <w:rsid w:val="00AB5CD2"/>
    <w:rsid w:val="00AB65AB"/>
    <w:rsid w:val="00AC0C61"/>
    <w:rsid w:val="00AC1986"/>
    <w:rsid w:val="00AC19D6"/>
    <w:rsid w:val="00AC2C90"/>
    <w:rsid w:val="00AC58EB"/>
    <w:rsid w:val="00AC62B0"/>
    <w:rsid w:val="00AC7A43"/>
    <w:rsid w:val="00AC7AD3"/>
    <w:rsid w:val="00AD0232"/>
    <w:rsid w:val="00AD0A8B"/>
    <w:rsid w:val="00AD309E"/>
    <w:rsid w:val="00AD727B"/>
    <w:rsid w:val="00AE0F46"/>
    <w:rsid w:val="00AE1300"/>
    <w:rsid w:val="00AE2BC2"/>
    <w:rsid w:val="00AE5990"/>
    <w:rsid w:val="00AE67DE"/>
    <w:rsid w:val="00AE7DCA"/>
    <w:rsid w:val="00AF5A1B"/>
    <w:rsid w:val="00B00B63"/>
    <w:rsid w:val="00B04E07"/>
    <w:rsid w:val="00B12FA4"/>
    <w:rsid w:val="00B14706"/>
    <w:rsid w:val="00B157EC"/>
    <w:rsid w:val="00B1644E"/>
    <w:rsid w:val="00B172D9"/>
    <w:rsid w:val="00B219A6"/>
    <w:rsid w:val="00B22A90"/>
    <w:rsid w:val="00B26651"/>
    <w:rsid w:val="00B30A23"/>
    <w:rsid w:val="00B3110D"/>
    <w:rsid w:val="00B331B9"/>
    <w:rsid w:val="00B3399A"/>
    <w:rsid w:val="00B34D38"/>
    <w:rsid w:val="00B35268"/>
    <w:rsid w:val="00B4122E"/>
    <w:rsid w:val="00B41ADB"/>
    <w:rsid w:val="00B43831"/>
    <w:rsid w:val="00B44E31"/>
    <w:rsid w:val="00B46518"/>
    <w:rsid w:val="00B5042C"/>
    <w:rsid w:val="00B5210D"/>
    <w:rsid w:val="00B52B4B"/>
    <w:rsid w:val="00B55A82"/>
    <w:rsid w:val="00B55F4F"/>
    <w:rsid w:val="00B56B2E"/>
    <w:rsid w:val="00B6007A"/>
    <w:rsid w:val="00B60130"/>
    <w:rsid w:val="00B6070D"/>
    <w:rsid w:val="00B611D9"/>
    <w:rsid w:val="00B62C02"/>
    <w:rsid w:val="00B63143"/>
    <w:rsid w:val="00B6327F"/>
    <w:rsid w:val="00B672B8"/>
    <w:rsid w:val="00B70046"/>
    <w:rsid w:val="00B71CB7"/>
    <w:rsid w:val="00B73047"/>
    <w:rsid w:val="00B73D68"/>
    <w:rsid w:val="00B762A1"/>
    <w:rsid w:val="00B80907"/>
    <w:rsid w:val="00B811B1"/>
    <w:rsid w:val="00B81959"/>
    <w:rsid w:val="00B81DDD"/>
    <w:rsid w:val="00B848B5"/>
    <w:rsid w:val="00B8525A"/>
    <w:rsid w:val="00B90363"/>
    <w:rsid w:val="00B90A62"/>
    <w:rsid w:val="00B91207"/>
    <w:rsid w:val="00B93C83"/>
    <w:rsid w:val="00B9400A"/>
    <w:rsid w:val="00B94564"/>
    <w:rsid w:val="00B97162"/>
    <w:rsid w:val="00B97DB9"/>
    <w:rsid w:val="00BA1280"/>
    <w:rsid w:val="00BA2695"/>
    <w:rsid w:val="00BA353E"/>
    <w:rsid w:val="00BA5294"/>
    <w:rsid w:val="00BA706E"/>
    <w:rsid w:val="00BB1E7B"/>
    <w:rsid w:val="00BB311A"/>
    <w:rsid w:val="00BB619E"/>
    <w:rsid w:val="00BB7DCA"/>
    <w:rsid w:val="00BC18D4"/>
    <w:rsid w:val="00BC2D54"/>
    <w:rsid w:val="00BC6720"/>
    <w:rsid w:val="00BC67C3"/>
    <w:rsid w:val="00BC7C85"/>
    <w:rsid w:val="00BD05DB"/>
    <w:rsid w:val="00BD0EDA"/>
    <w:rsid w:val="00BD53BE"/>
    <w:rsid w:val="00BD5724"/>
    <w:rsid w:val="00BD7256"/>
    <w:rsid w:val="00BD7ABF"/>
    <w:rsid w:val="00BD7F5C"/>
    <w:rsid w:val="00BE13B1"/>
    <w:rsid w:val="00BE41A8"/>
    <w:rsid w:val="00BE43B2"/>
    <w:rsid w:val="00BE5E2D"/>
    <w:rsid w:val="00BE6469"/>
    <w:rsid w:val="00BE6C76"/>
    <w:rsid w:val="00BF015E"/>
    <w:rsid w:val="00BF12DF"/>
    <w:rsid w:val="00BF19BF"/>
    <w:rsid w:val="00BF5658"/>
    <w:rsid w:val="00BF5E7F"/>
    <w:rsid w:val="00BF6460"/>
    <w:rsid w:val="00BF7A4F"/>
    <w:rsid w:val="00BF7C28"/>
    <w:rsid w:val="00C00A1F"/>
    <w:rsid w:val="00C016D2"/>
    <w:rsid w:val="00C01F07"/>
    <w:rsid w:val="00C02672"/>
    <w:rsid w:val="00C0441A"/>
    <w:rsid w:val="00C051CD"/>
    <w:rsid w:val="00C05715"/>
    <w:rsid w:val="00C05752"/>
    <w:rsid w:val="00C0636C"/>
    <w:rsid w:val="00C1117B"/>
    <w:rsid w:val="00C12974"/>
    <w:rsid w:val="00C12B58"/>
    <w:rsid w:val="00C13A68"/>
    <w:rsid w:val="00C166A6"/>
    <w:rsid w:val="00C17120"/>
    <w:rsid w:val="00C17B22"/>
    <w:rsid w:val="00C209D2"/>
    <w:rsid w:val="00C20C59"/>
    <w:rsid w:val="00C21D76"/>
    <w:rsid w:val="00C24144"/>
    <w:rsid w:val="00C277CD"/>
    <w:rsid w:val="00C301A0"/>
    <w:rsid w:val="00C32BB0"/>
    <w:rsid w:val="00C330BB"/>
    <w:rsid w:val="00C33187"/>
    <w:rsid w:val="00C33383"/>
    <w:rsid w:val="00C34965"/>
    <w:rsid w:val="00C34D6C"/>
    <w:rsid w:val="00C35A2F"/>
    <w:rsid w:val="00C3657D"/>
    <w:rsid w:val="00C36BC1"/>
    <w:rsid w:val="00C4034B"/>
    <w:rsid w:val="00C40375"/>
    <w:rsid w:val="00C40C51"/>
    <w:rsid w:val="00C411DA"/>
    <w:rsid w:val="00C41AC5"/>
    <w:rsid w:val="00C41B1E"/>
    <w:rsid w:val="00C41E32"/>
    <w:rsid w:val="00C42432"/>
    <w:rsid w:val="00C4275C"/>
    <w:rsid w:val="00C42950"/>
    <w:rsid w:val="00C43EA7"/>
    <w:rsid w:val="00C45832"/>
    <w:rsid w:val="00C46E42"/>
    <w:rsid w:val="00C53E8A"/>
    <w:rsid w:val="00C57E07"/>
    <w:rsid w:val="00C64B8E"/>
    <w:rsid w:val="00C67F93"/>
    <w:rsid w:val="00C70DB7"/>
    <w:rsid w:val="00C72B62"/>
    <w:rsid w:val="00C734D6"/>
    <w:rsid w:val="00C74014"/>
    <w:rsid w:val="00C744A1"/>
    <w:rsid w:val="00C746A0"/>
    <w:rsid w:val="00C74FA2"/>
    <w:rsid w:val="00C75E21"/>
    <w:rsid w:val="00C80436"/>
    <w:rsid w:val="00C8056E"/>
    <w:rsid w:val="00C80C98"/>
    <w:rsid w:val="00C81843"/>
    <w:rsid w:val="00C8549D"/>
    <w:rsid w:val="00C86438"/>
    <w:rsid w:val="00C87455"/>
    <w:rsid w:val="00C879C2"/>
    <w:rsid w:val="00C904CD"/>
    <w:rsid w:val="00C91944"/>
    <w:rsid w:val="00C94557"/>
    <w:rsid w:val="00C97070"/>
    <w:rsid w:val="00CA07C3"/>
    <w:rsid w:val="00CA3839"/>
    <w:rsid w:val="00CA4A86"/>
    <w:rsid w:val="00CA59FF"/>
    <w:rsid w:val="00CA5A66"/>
    <w:rsid w:val="00CA605B"/>
    <w:rsid w:val="00CA6180"/>
    <w:rsid w:val="00CA6190"/>
    <w:rsid w:val="00CA6D01"/>
    <w:rsid w:val="00CA7965"/>
    <w:rsid w:val="00CB054A"/>
    <w:rsid w:val="00CB093E"/>
    <w:rsid w:val="00CB3B94"/>
    <w:rsid w:val="00CB7728"/>
    <w:rsid w:val="00CB77FE"/>
    <w:rsid w:val="00CC5C1F"/>
    <w:rsid w:val="00CD05E4"/>
    <w:rsid w:val="00CD211C"/>
    <w:rsid w:val="00CD2294"/>
    <w:rsid w:val="00CD50AB"/>
    <w:rsid w:val="00CE036A"/>
    <w:rsid w:val="00CE0FC1"/>
    <w:rsid w:val="00CE43DA"/>
    <w:rsid w:val="00CE54EF"/>
    <w:rsid w:val="00CE5E55"/>
    <w:rsid w:val="00CE6105"/>
    <w:rsid w:val="00CE6A3C"/>
    <w:rsid w:val="00CE7B7D"/>
    <w:rsid w:val="00CF0692"/>
    <w:rsid w:val="00CF0C5B"/>
    <w:rsid w:val="00CF2A7C"/>
    <w:rsid w:val="00CF37BB"/>
    <w:rsid w:val="00CF5EBB"/>
    <w:rsid w:val="00CF6372"/>
    <w:rsid w:val="00CF692A"/>
    <w:rsid w:val="00CF6F7C"/>
    <w:rsid w:val="00CF75A7"/>
    <w:rsid w:val="00CF7A7D"/>
    <w:rsid w:val="00D03D89"/>
    <w:rsid w:val="00D05BEA"/>
    <w:rsid w:val="00D06C43"/>
    <w:rsid w:val="00D106E4"/>
    <w:rsid w:val="00D113AA"/>
    <w:rsid w:val="00D14167"/>
    <w:rsid w:val="00D15846"/>
    <w:rsid w:val="00D17544"/>
    <w:rsid w:val="00D20755"/>
    <w:rsid w:val="00D22FCF"/>
    <w:rsid w:val="00D24086"/>
    <w:rsid w:val="00D24D0B"/>
    <w:rsid w:val="00D253AE"/>
    <w:rsid w:val="00D2745A"/>
    <w:rsid w:val="00D30120"/>
    <w:rsid w:val="00D34713"/>
    <w:rsid w:val="00D3517C"/>
    <w:rsid w:val="00D413D1"/>
    <w:rsid w:val="00D432A2"/>
    <w:rsid w:val="00D434A6"/>
    <w:rsid w:val="00D472BE"/>
    <w:rsid w:val="00D52E9F"/>
    <w:rsid w:val="00D53D32"/>
    <w:rsid w:val="00D53FD0"/>
    <w:rsid w:val="00D5455D"/>
    <w:rsid w:val="00D54B74"/>
    <w:rsid w:val="00D57B37"/>
    <w:rsid w:val="00D57E48"/>
    <w:rsid w:val="00D627CE"/>
    <w:rsid w:val="00D63EAA"/>
    <w:rsid w:val="00D63EB6"/>
    <w:rsid w:val="00D72913"/>
    <w:rsid w:val="00D72CC1"/>
    <w:rsid w:val="00D74BC2"/>
    <w:rsid w:val="00D76ED2"/>
    <w:rsid w:val="00D80B36"/>
    <w:rsid w:val="00D81063"/>
    <w:rsid w:val="00D8208A"/>
    <w:rsid w:val="00D835E7"/>
    <w:rsid w:val="00D836FF"/>
    <w:rsid w:val="00D84EA5"/>
    <w:rsid w:val="00D869C6"/>
    <w:rsid w:val="00D875D6"/>
    <w:rsid w:val="00D91743"/>
    <w:rsid w:val="00D947C3"/>
    <w:rsid w:val="00D95EF9"/>
    <w:rsid w:val="00D96DE8"/>
    <w:rsid w:val="00DA2567"/>
    <w:rsid w:val="00DA3BED"/>
    <w:rsid w:val="00DA3C4A"/>
    <w:rsid w:val="00DA4515"/>
    <w:rsid w:val="00DA7FFD"/>
    <w:rsid w:val="00DB7252"/>
    <w:rsid w:val="00DC084D"/>
    <w:rsid w:val="00DC1795"/>
    <w:rsid w:val="00DC181E"/>
    <w:rsid w:val="00DC2E0A"/>
    <w:rsid w:val="00DC4081"/>
    <w:rsid w:val="00DC5AD1"/>
    <w:rsid w:val="00DD1433"/>
    <w:rsid w:val="00DD1F6D"/>
    <w:rsid w:val="00DD34E4"/>
    <w:rsid w:val="00DD422C"/>
    <w:rsid w:val="00DD42B2"/>
    <w:rsid w:val="00DD4A6D"/>
    <w:rsid w:val="00DD5324"/>
    <w:rsid w:val="00DD73E3"/>
    <w:rsid w:val="00DD7941"/>
    <w:rsid w:val="00DD7A95"/>
    <w:rsid w:val="00DE13ED"/>
    <w:rsid w:val="00DE1926"/>
    <w:rsid w:val="00DE476C"/>
    <w:rsid w:val="00DE6AEF"/>
    <w:rsid w:val="00DF2316"/>
    <w:rsid w:val="00DF2FB5"/>
    <w:rsid w:val="00DF3233"/>
    <w:rsid w:val="00DF3C5D"/>
    <w:rsid w:val="00DF5DAF"/>
    <w:rsid w:val="00DF5F49"/>
    <w:rsid w:val="00DF61F1"/>
    <w:rsid w:val="00E00932"/>
    <w:rsid w:val="00E0115E"/>
    <w:rsid w:val="00E0139C"/>
    <w:rsid w:val="00E01927"/>
    <w:rsid w:val="00E01934"/>
    <w:rsid w:val="00E02360"/>
    <w:rsid w:val="00E02EB9"/>
    <w:rsid w:val="00E03F2A"/>
    <w:rsid w:val="00E05B4A"/>
    <w:rsid w:val="00E064CA"/>
    <w:rsid w:val="00E12634"/>
    <w:rsid w:val="00E127BC"/>
    <w:rsid w:val="00E15352"/>
    <w:rsid w:val="00E15E08"/>
    <w:rsid w:val="00E179D6"/>
    <w:rsid w:val="00E227CF"/>
    <w:rsid w:val="00E23E72"/>
    <w:rsid w:val="00E2445E"/>
    <w:rsid w:val="00E2691D"/>
    <w:rsid w:val="00E271CD"/>
    <w:rsid w:val="00E305F3"/>
    <w:rsid w:val="00E307A3"/>
    <w:rsid w:val="00E307AB"/>
    <w:rsid w:val="00E30DFD"/>
    <w:rsid w:val="00E31BE1"/>
    <w:rsid w:val="00E31C92"/>
    <w:rsid w:val="00E334AD"/>
    <w:rsid w:val="00E33E41"/>
    <w:rsid w:val="00E34E77"/>
    <w:rsid w:val="00E3770B"/>
    <w:rsid w:val="00E412ED"/>
    <w:rsid w:val="00E41676"/>
    <w:rsid w:val="00E4541C"/>
    <w:rsid w:val="00E4668E"/>
    <w:rsid w:val="00E47CA9"/>
    <w:rsid w:val="00E50079"/>
    <w:rsid w:val="00E508BE"/>
    <w:rsid w:val="00E52CB6"/>
    <w:rsid w:val="00E568C5"/>
    <w:rsid w:val="00E56AE6"/>
    <w:rsid w:val="00E57988"/>
    <w:rsid w:val="00E60E82"/>
    <w:rsid w:val="00E62A69"/>
    <w:rsid w:val="00E6366E"/>
    <w:rsid w:val="00E63B67"/>
    <w:rsid w:val="00E63E27"/>
    <w:rsid w:val="00E65B0F"/>
    <w:rsid w:val="00E668DF"/>
    <w:rsid w:val="00E66D30"/>
    <w:rsid w:val="00E7222B"/>
    <w:rsid w:val="00E737C8"/>
    <w:rsid w:val="00E76A35"/>
    <w:rsid w:val="00E77A53"/>
    <w:rsid w:val="00E77CDA"/>
    <w:rsid w:val="00E8089E"/>
    <w:rsid w:val="00E82152"/>
    <w:rsid w:val="00E830F2"/>
    <w:rsid w:val="00E83D04"/>
    <w:rsid w:val="00E86E56"/>
    <w:rsid w:val="00E8751B"/>
    <w:rsid w:val="00E87A46"/>
    <w:rsid w:val="00E92710"/>
    <w:rsid w:val="00E92B0A"/>
    <w:rsid w:val="00E938C8"/>
    <w:rsid w:val="00E9396A"/>
    <w:rsid w:val="00E93C57"/>
    <w:rsid w:val="00E9495A"/>
    <w:rsid w:val="00E94DA3"/>
    <w:rsid w:val="00E9756B"/>
    <w:rsid w:val="00EA255B"/>
    <w:rsid w:val="00EA770D"/>
    <w:rsid w:val="00EA775B"/>
    <w:rsid w:val="00EA7E2E"/>
    <w:rsid w:val="00EB06AE"/>
    <w:rsid w:val="00EB4214"/>
    <w:rsid w:val="00EB442D"/>
    <w:rsid w:val="00EB461D"/>
    <w:rsid w:val="00EB6EBE"/>
    <w:rsid w:val="00EB79C9"/>
    <w:rsid w:val="00EC01E4"/>
    <w:rsid w:val="00EC0B09"/>
    <w:rsid w:val="00EC46A3"/>
    <w:rsid w:val="00EC69FE"/>
    <w:rsid w:val="00EC72DE"/>
    <w:rsid w:val="00EC757B"/>
    <w:rsid w:val="00EC7C3F"/>
    <w:rsid w:val="00ED1578"/>
    <w:rsid w:val="00ED2C2C"/>
    <w:rsid w:val="00ED3B83"/>
    <w:rsid w:val="00ED4B4D"/>
    <w:rsid w:val="00ED605C"/>
    <w:rsid w:val="00ED6841"/>
    <w:rsid w:val="00ED74EB"/>
    <w:rsid w:val="00EE0FB0"/>
    <w:rsid w:val="00EE4B49"/>
    <w:rsid w:val="00EE4EFE"/>
    <w:rsid w:val="00EE5C43"/>
    <w:rsid w:val="00EE5F21"/>
    <w:rsid w:val="00EE6E34"/>
    <w:rsid w:val="00EF0CBB"/>
    <w:rsid w:val="00EF2F79"/>
    <w:rsid w:val="00EF33EE"/>
    <w:rsid w:val="00EF5BD8"/>
    <w:rsid w:val="00F0436B"/>
    <w:rsid w:val="00F044CC"/>
    <w:rsid w:val="00F04E77"/>
    <w:rsid w:val="00F0516E"/>
    <w:rsid w:val="00F0545E"/>
    <w:rsid w:val="00F062D9"/>
    <w:rsid w:val="00F07127"/>
    <w:rsid w:val="00F12060"/>
    <w:rsid w:val="00F21D41"/>
    <w:rsid w:val="00F22469"/>
    <w:rsid w:val="00F30EEF"/>
    <w:rsid w:val="00F32263"/>
    <w:rsid w:val="00F327AE"/>
    <w:rsid w:val="00F3326E"/>
    <w:rsid w:val="00F3562D"/>
    <w:rsid w:val="00F36CE9"/>
    <w:rsid w:val="00F37D62"/>
    <w:rsid w:val="00F43892"/>
    <w:rsid w:val="00F44802"/>
    <w:rsid w:val="00F44A67"/>
    <w:rsid w:val="00F452EF"/>
    <w:rsid w:val="00F53BF3"/>
    <w:rsid w:val="00F55FF8"/>
    <w:rsid w:val="00F56452"/>
    <w:rsid w:val="00F60F4E"/>
    <w:rsid w:val="00F614CF"/>
    <w:rsid w:val="00F62B7F"/>
    <w:rsid w:val="00F63D0F"/>
    <w:rsid w:val="00F64D22"/>
    <w:rsid w:val="00F6570E"/>
    <w:rsid w:val="00F657BC"/>
    <w:rsid w:val="00F702D4"/>
    <w:rsid w:val="00F718A0"/>
    <w:rsid w:val="00F72A30"/>
    <w:rsid w:val="00F72EA8"/>
    <w:rsid w:val="00F7376D"/>
    <w:rsid w:val="00F74956"/>
    <w:rsid w:val="00F762CE"/>
    <w:rsid w:val="00F80EF6"/>
    <w:rsid w:val="00F813D9"/>
    <w:rsid w:val="00F82719"/>
    <w:rsid w:val="00F8326A"/>
    <w:rsid w:val="00F833E0"/>
    <w:rsid w:val="00F8358A"/>
    <w:rsid w:val="00F877CF"/>
    <w:rsid w:val="00F877D2"/>
    <w:rsid w:val="00F87C81"/>
    <w:rsid w:val="00F908FE"/>
    <w:rsid w:val="00F90D03"/>
    <w:rsid w:val="00F96439"/>
    <w:rsid w:val="00FA0825"/>
    <w:rsid w:val="00FA1113"/>
    <w:rsid w:val="00FA2899"/>
    <w:rsid w:val="00FA35D2"/>
    <w:rsid w:val="00FA43F2"/>
    <w:rsid w:val="00FA5E30"/>
    <w:rsid w:val="00FA70CD"/>
    <w:rsid w:val="00FB064D"/>
    <w:rsid w:val="00FB1C54"/>
    <w:rsid w:val="00FB2E7C"/>
    <w:rsid w:val="00FB3AF7"/>
    <w:rsid w:val="00FB3F40"/>
    <w:rsid w:val="00FB4649"/>
    <w:rsid w:val="00FC0181"/>
    <w:rsid w:val="00FC2BF3"/>
    <w:rsid w:val="00FC353C"/>
    <w:rsid w:val="00FC3DFA"/>
    <w:rsid w:val="00FC48AB"/>
    <w:rsid w:val="00FC59BE"/>
    <w:rsid w:val="00FC6F08"/>
    <w:rsid w:val="00FD15F9"/>
    <w:rsid w:val="00FD3BEB"/>
    <w:rsid w:val="00FE0B25"/>
    <w:rsid w:val="00FE402B"/>
    <w:rsid w:val="00FE421A"/>
    <w:rsid w:val="00FE45E0"/>
    <w:rsid w:val="00FE4EC6"/>
    <w:rsid w:val="00FE4FF5"/>
    <w:rsid w:val="00FE6DF0"/>
    <w:rsid w:val="00FE7B78"/>
    <w:rsid w:val="00FE7D73"/>
    <w:rsid w:val="00FE7F2C"/>
    <w:rsid w:val="00FF02C7"/>
    <w:rsid w:val="00FF216C"/>
    <w:rsid w:val="00FF2B6C"/>
    <w:rsid w:val="00FF302D"/>
    <w:rsid w:val="00FF4067"/>
    <w:rsid w:val="00FF4589"/>
    <w:rsid w:val="00FF4D26"/>
    <w:rsid w:val="00FF52DA"/>
    <w:rsid w:val="00FF770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3f7fb"/>
    </o:shapedefaults>
    <o:shapelayout v:ext="edit">
      <o:idmap v:ext="edit" data="1"/>
    </o:shapelayout>
  </w:shapeDefaults>
  <w:decimalSymbol w:val=","/>
  <w:listSeparator w:val=";"/>
  <w14:docId w14:val="6513FB6F"/>
  <w15:docId w15:val="{9553C338-52F1-4FAF-8C83-C6669203E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32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nhideWhenUsed/>
    <w:rsid w:val="0020632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0632B"/>
    <w:rPr>
      <w:rFonts w:ascii="Tahoma" w:hAnsi="Tahoma" w:cs="Tahoma"/>
      <w:sz w:val="16"/>
      <w:szCs w:val="16"/>
    </w:rPr>
  </w:style>
  <w:style w:type="paragraph" w:styleId="Odlomakpopisa">
    <w:name w:val="List Paragraph"/>
    <w:basedOn w:val="Normal"/>
    <w:uiPriority w:val="34"/>
    <w:qFormat/>
    <w:rsid w:val="009E2152"/>
    <w:pPr>
      <w:ind w:left="720"/>
      <w:contextualSpacing/>
    </w:pPr>
  </w:style>
  <w:style w:type="character" w:styleId="Hiperveza">
    <w:name w:val="Hyperlink"/>
    <w:basedOn w:val="Zadanifontodlomka"/>
    <w:uiPriority w:val="99"/>
    <w:unhideWhenUsed/>
    <w:rsid w:val="003D606B"/>
    <w:rPr>
      <w:color w:val="0000FF" w:themeColor="hyperlink"/>
      <w:u w:val="single"/>
    </w:rPr>
  </w:style>
  <w:style w:type="character" w:styleId="SlijeenaHiperveza">
    <w:name w:val="FollowedHyperlink"/>
    <w:basedOn w:val="Zadanifontodlomka"/>
    <w:uiPriority w:val="99"/>
    <w:semiHidden/>
    <w:unhideWhenUsed/>
    <w:rsid w:val="00AB2304"/>
    <w:rPr>
      <w:color w:val="800080" w:themeColor="followedHyperlink"/>
      <w:u w:val="single"/>
    </w:rPr>
  </w:style>
  <w:style w:type="character" w:customStyle="1" w:styleId="Nerijeenospominjanje1">
    <w:name w:val="Neriješeno spominjanje1"/>
    <w:basedOn w:val="Zadanifontodlomka"/>
    <w:uiPriority w:val="99"/>
    <w:semiHidden/>
    <w:unhideWhenUsed/>
    <w:rsid w:val="00B1644E"/>
    <w:rPr>
      <w:color w:val="605E5C"/>
      <w:shd w:val="clear" w:color="auto" w:fill="E1DFDD"/>
    </w:rPr>
  </w:style>
  <w:style w:type="table" w:styleId="Reetkatablice">
    <w:name w:val="Table Grid"/>
    <w:basedOn w:val="Obinatablica"/>
    <w:uiPriority w:val="39"/>
    <w:rsid w:val="00723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9E4BE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E4BEF"/>
  </w:style>
  <w:style w:type="paragraph" w:styleId="Podnoje">
    <w:name w:val="footer"/>
    <w:basedOn w:val="Normal"/>
    <w:link w:val="PodnojeChar"/>
    <w:unhideWhenUsed/>
    <w:rsid w:val="009E4BE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E4BEF"/>
  </w:style>
  <w:style w:type="character" w:styleId="Referencakomentara">
    <w:name w:val="annotation reference"/>
    <w:basedOn w:val="Zadanifontodlomka"/>
    <w:uiPriority w:val="99"/>
    <w:semiHidden/>
    <w:unhideWhenUsed/>
    <w:rsid w:val="00D96DE8"/>
    <w:rPr>
      <w:sz w:val="16"/>
      <w:szCs w:val="16"/>
    </w:rPr>
  </w:style>
  <w:style w:type="paragraph" w:styleId="Tekstkomentara">
    <w:name w:val="annotation text"/>
    <w:basedOn w:val="Normal"/>
    <w:link w:val="TekstkomentaraChar"/>
    <w:uiPriority w:val="99"/>
    <w:semiHidden/>
    <w:unhideWhenUsed/>
    <w:rsid w:val="00D96DE8"/>
    <w:pPr>
      <w:spacing w:line="240" w:lineRule="auto"/>
    </w:pPr>
    <w:rPr>
      <w:sz w:val="20"/>
      <w:szCs w:val="20"/>
    </w:rPr>
  </w:style>
  <w:style w:type="character" w:customStyle="1" w:styleId="TekstkomentaraChar">
    <w:name w:val="Tekst komentara Char"/>
    <w:basedOn w:val="Zadanifontodlomka"/>
    <w:link w:val="Tekstkomentara"/>
    <w:uiPriority w:val="99"/>
    <w:semiHidden/>
    <w:rsid w:val="00D96DE8"/>
    <w:rPr>
      <w:sz w:val="20"/>
      <w:szCs w:val="20"/>
    </w:rPr>
  </w:style>
  <w:style w:type="paragraph" w:styleId="Predmetkomentara">
    <w:name w:val="annotation subject"/>
    <w:basedOn w:val="Tekstkomentara"/>
    <w:next w:val="Tekstkomentara"/>
    <w:link w:val="PredmetkomentaraChar"/>
    <w:uiPriority w:val="99"/>
    <w:semiHidden/>
    <w:unhideWhenUsed/>
    <w:rsid w:val="00D96DE8"/>
    <w:rPr>
      <w:b/>
      <w:bCs/>
    </w:rPr>
  </w:style>
  <w:style w:type="character" w:customStyle="1" w:styleId="PredmetkomentaraChar">
    <w:name w:val="Predmet komentara Char"/>
    <w:basedOn w:val="TekstkomentaraChar"/>
    <w:link w:val="Predmetkomentara"/>
    <w:uiPriority w:val="99"/>
    <w:semiHidden/>
    <w:rsid w:val="00D96DE8"/>
    <w:rPr>
      <w:b/>
      <w:bCs/>
      <w:sz w:val="20"/>
      <w:szCs w:val="20"/>
    </w:rPr>
  </w:style>
  <w:style w:type="character" w:customStyle="1" w:styleId="WW8Num1z0">
    <w:name w:val="WW8Num1z0"/>
    <w:rsid w:val="00DD422C"/>
    <w:rPr>
      <w:rFonts w:ascii="Times New Roman" w:eastAsia="Times New Roman" w:hAnsi="Times New Roman" w:cs="Times New Roman" w:hint="default"/>
    </w:rPr>
  </w:style>
  <w:style w:type="character" w:customStyle="1" w:styleId="WW8Num1z1">
    <w:name w:val="WW8Num1z1"/>
    <w:rsid w:val="00DD422C"/>
    <w:rPr>
      <w:rFonts w:ascii="Courier New" w:hAnsi="Courier New" w:cs="Courier New" w:hint="default"/>
    </w:rPr>
  </w:style>
  <w:style w:type="character" w:customStyle="1" w:styleId="WW8Num1z2">
    <w:name w:val="WW8Num1z2"/>
    <w:rsid w:val="00DD422C"/>
    <w:rPr>
      <w:rFonts w:ascii="Wingdings" w:hAnsi="Wingdings" w:cs="Wingdings" w:hint="default"/>
    </w:rPr>
  </w:style>
  <w:style w:type="character" w:customStyle="1" w:styleId="WW8Num1z3">
    <w:name w:val="WW8Num1z3"/>
    <w:rsid w:val="00DD422C"/>
    <w:rPr>
      <w:rFonts w:ascii="Symbol" w:hAnsi="Symbol" w:cs="Symbol" w:hint="default"/>
    </w:rPr>
  </w:style>
  <w:style w:type="character" w:customStyle="1" w:styleId="WW8Num2z0">
    <w:name w:val="WW8Num2z0"/>
    <w:rsid w:val="00DD422C"/>
    <w:rPr>
      <w:rFonts w:ascii="Times New Roman" w:eastAsia="Times New Roman" w:hAnsi="Times New Roman" w:cs="Times New Roman" w:hint="default"/>
    </w:rPr>
  </w:style>
  <w:style w:type="character" w:customStyle="1" w:styleId="WW8Num2z1">
    <w:name w:val="WW8Num2z1"/>
    <w:rsid w:val="00DD422C"/>
    <w:rPr>
      <w:rFonts w:ascii="Courier New" w:hAnsi="Courier New" w:cs="Courier New" w:hint="default"/>
    </w:rPr>
  </w:style>
  <w:style w:type="character" w:customStyle="1" w:styleId="WW8Num2z2">
    <w:name w:val="WW8Num2z2"/>
    <w:rsid w:val="00DD422C"/>
    <w:rPr>
      <w:rFonts w:ascii="Wingdings" w:hAnsi="Wingdings" w:cs="Wingdings" w:hint="default"/>
    </w:rPr>
  </w:style>
  <w:style w:type="character" w:customStyle="1" w:styleId="WW8Num2z3">
    <w:name w:val="WW8Num2z3"/>
    <w:rsid w:val="00DD422C"/>
    <w:rPr>
      <w:rFonts w:ascii="Symbol" w:hAnsi="Symbol" w:cs="Symbol" w:hint="default"/>
    </w:rPr>
  </w:style>
  <w:style w:type="character" w:customStyle="1" w:styleId="WW8Num3z0">
    <w:name w:val="WW8Num3z0"/>
    <w:rsid w:val="00DD422C"/>
    <w:rPr>
      <w:rFonts w:hint="default"/>
    </w:rPr>
  </w:style>
  <w:style w:type="character" w:customStyle="1" w:styleId="WW8Num3z1">
    <w:name w:val="WW8Num3z1"/>
    <w:rsid w:val="00DD422C"/>
  </w:style>
  <w:style w:type="character" w:customStyle="1" w:styleId="WW8Num3z2">
    <w:name w:val="WW8Num3z2"/>
    <w:rsid w:val="00DD422C"/>
  </w:style>
  <w:style w:type="character" w:customStyle="1" w:styleId="WW8Num3z3">
    <w:name w:val="WW8Num3z3"/>
    <w:rsid w:val="00DD422C"/>
  </w:style>
  <w:style w:type="character" w:customStyle="1" w:styleId="WW8Num3z4">
    <w:name w:val="WW8Num3z4"/>
    <w:rsid w:val="00DD422C"/>
  </w:style>
  <w:style w:type="character" w:customStyle="1" w:styleId="WW8Num3z5">
    <w:name w:val="WW8Num3z5"/>
    <w:rsid w:val="00DD422C"/>
  </w:style>
  <w:style w:type="character" w:customStyle="1" w:styleId="WW8Num3z6">
    <w:name w:val="WW8Num3z6"/>
    <w:rsid w:val="00DD422C"/>
  </w:style>
  <w:style w:type="character" w:customStyle="1" w:styleId="WW8Num3z7">
    <w:name w:val="WW8Num3z7"/>
    <w:rsid w:val="00DD422C"/>
  </w:style>
  <w:style w:type="character" w:customStyle="1" w:styleId="WW8Num3z8">
    <w:name w:val="WW8Num3z8"/>
    <w:rsid w:val="00DD422C"/>
  </w:style>
  <w:style w:type="character" w:customStyle="1" w:styleId="WW8Num4z0">
    <w:name w:val="WW8Num4z0"/>
    <w:rsid w:val="00DD422C"/>
    <w:rPr>
      <w:rFonts w:hint="default"/>
    </w:rPr>
  </w:style>
  <w:style w:type="character" w:customStyle="1" w:styleId="WW8Num4z1">
    <w:name w:val="WW8Num4z1"/>
    <w:rsid w:val="00DD422C"/>
  </w:style>
  <w:style w:type="character" w:customStyle="1" w:styleId="WW8Num4z2">
    <w:name w:val="WW8Num4z2"/>
    <w:rsid w:val="00DD422C"/>
  </w:style>
  <w:style w:type="character" w:customStyle="1" w:styleId="WW8Num4z3">
    <w:name w:val="WW8Num4z3"/>
    <w:rsid w:val="00DD422C"/>
  </w:style>
  <w:style w:type="character" w:customStyle="1" w:styleId="WW8Num4z4">
    <w:name w:val="WW8Num4z4"/>
    <w:rsid w:val="00DD422C"/>
  </w:style>
  <w:style w:type="character" w:customStyle="1" w:styleId="WW8Num4z5">
    <w:name w:val="WW8Num4z5"/>
    <w:rsid w:val="00DD422C"/>
  </w:style>
  <w:style w:type="character" w:customStyle="1" w:styleId="WW8Num4z6">
    <w:name w:val="WW8Num4z6"/>
    <w:rsid w:val="00DD422C"/>
  </w:style>
  <w:style w:type="character" w:customStyle="1" w:styleId="WW8Num4z7">
    <w:name w:val="WW8Num4z7"/>
    <w:rsid w:val="00DD422C"/>
  </w:style>
  <w:style w:type="character" w:customStyle="1" w:styleId="WW8Num4z8">
    <w:name w:val="WW8Num4z8"/>
    <w:rsid w:val="00DD422C"/>
  </w:style>
  <w:style w:type="character" w:customStyle="1" w:styleId="WW8Num5z0">
    <w:name w:val="WW8Num5z0"/>
    <w:rsid w:val="00DD422C"/>
    <w:rPr>
      <w:rFonts w:hint="default"/>
    </w:rPr>
  </w:style>
  <w:style w:type="character" w:customStyle="1" w:styleId="WW8Num5z1">
    <w:name w:val="WW8Num5z1"/>
    <w:rsid w:val="00DD422C"/>
  </w:style>
  <w:style w:type="character" w:customStyle="1" w:styleId="WW8Num5z2">
    <w:name w:val="WW8Num5z2"/>
    <w:rsid w:val="00DD422C"/>
  </w:style>
  <w:style w:type="character" w:customStyle="1" w:styleId="WW8Num5z3">
    <w:name w:val="WW8Num5z3"/>
    <w:rsid w:val="00DD422C"/>
  </w:style>
  <w:style w:type="character" w:customStyle="1" w:styleId="WW8Num5z4">
    <w:name w:val="WW8Num5z4"/>
    <w:rsid w:val="00DD422C"/>
  </w:style>
  <w:style w:type="character" w:customStyle="1" w:styleId="WW8Num5z5">
    <w:name w:val="WW8Num5z5"/>
    <w:rsid w:val="00DD422C"/>
  </w:style>
  <w:style w:type="character" w:customStyle="1" w:styleId="WW8Num5z6">
    <w:name w:val="WW8Num5z6"/>
    <w:rsid w:val="00DD422C"/>
  </w:style>
  <w:style w:type="character" w:customStyle="1" w:styleId="WW8Num5z7">
    <w:name w:val="WW8Num5z7"/>
    <w:rsid w:val="00DD422C"/>
  </w:style>
  <w:style w:type="character" w:customStyle="1" w:styleId="WW8Num5z8">
    <w:name w:val="WW8Num5z8"/>
    <w:rsid w:val="00DD422C"/>
  </w:style>
  <w:style w:type="character" w:customStyle="1" w:styleId="WW8Num6z0">
    <w:name w:val="WW8Num6z0"/>
    <w:rsid w:val="00DD422C"/>
    <w:rPr>
      <w:rFonts w:hint="default"/>
    </w:rPr>
  </w:style>
  <w:style w:type="character" w:customStyle="1" w:styleId="WW8Num6z1">
    <w:name w:val="WW8Num6z1"/>
    <w:rsid w:val="00DD422C"/>
  </w:style>
  <w:style w:type="character" w:customStyle="1" w:styleId="WW8Num6z2">
    <w:name w:val="WW8Num6z2"/>
    <w:rsid w:val="00DD422C"/>
  </w:style>
  <w:style w:type="character" w:customStyle="1" w:styleId="WW8Num6z3">
    <w:name w:val="WW8Num6z3"/>
    <w:rsid w:val="00DD422C"/>
  </w:style>
  <w:style w:type="character" w:customStyle="1" w:styleId="WW8Num6z4">
    <w:name w:val="WW8Num6z4"/>
    <w:rsid w:val="00DD422C"/>
  </w:style>
  <w:style w:type="character" w:customStyle="1" w:styleId="WW8Num6z5">
    <w:name w:val="WW8Num6z5"/>
    <w:rsid w:val="00DD422C"/>
  </w:style>
  <w:style w:type="character" w:customStyle="1" w:styleId="WW8Num6z6">
    <w:name w:val="WW8Num6z6"/>
    <w:rsid w:val="00DD422C"/>
  </w:style>
  <w:style w:type="character" w:customStyle="1" w:styleId="WW8Num6z7">
    <w:name w:val="WW8Num6z7"/>
    <w:rsid w:val="00DD422C"/>
  </w:style>
  <w:style w:type="character" w:customStyle="1" w:styleId="WW8Num6z8">
    <w:name w:val="WW8Num6z8"/>
    <w:rsid w:val="00DD422C"/>
  </w:style>
  <w:style w:type="character" w:customStyle="1" w:styleId="WW8Num7z0">
    <w:name w:val="WW8Num7z0"/>
    <w:rsid w:val="00DD422C"/>
    <w:rPr>
      <w:rFonts w:ascii="Times New Roman" w:eastAsia="Times New Roman" w:hAnsi="Times New Roman" w:cs="Times New Roman" w:hint="default"/>
    </w:rPr>
  </w:style>
  <w:style w:type="character" w:customStyle="1" w:styleId="WW8Num7z1">
    <w:name w:val="WW8Num7z1"/>
    <w:rsid w:val="00DD422C"/>
    <w:rPr>
      <w:rFonts w:ascii="Courier New" w:hAnsi="Courier New" w:cs="Courier New" w:hint="default"/>
    </w:rPr>
  </w:style>
  <w:style w:type="character" w:customStyle="1" w:styleId="WW8Num7z2">
    <w:name w:val="WW8Num7z2"/>
    <w:rsid w:val="00DD422C"/>
    <w:rPr>
      <w:rFonts w:ascii="Wingdings" w:hAnsi="Wingdings" w:cs="Wingdings" w:hint="default"/>
    </w:rPr>
  </w:style>
  <w:style w:type="character" w:customStyle="1" w:styleId="WW8Num7z3">
    <w:name w:val="WW8Num7z3"/>
    <w:rsid w:val="00DD422C"/>
    <w:rPr>
      <w:rFonts w:ascii="Symbol" w:hAnsi="Symbol" w:cs="Symbol" w:hint="default"/>
    </w:rPr>
  </w:style>
  <w:style w:type="character" w:customStyle="1" w:styleId="WW8Num8z0">
    <w:name w:val="WW8Num8z0"/>
    <w:rsid w:val="00DD422C"/>
    <w:rPr>
      <w:rFonts w:hint="default"/>
    </w:rPr>
  </w:style>
  <w:style w:type="character" w:customStyle="1" w:styleId="WW8Num8z1">
    <w:name w:val="WW8Num8z1"/>
    <w:rsid w:val="00DD422C"/>
  </w:style>
  <w:style w:type="character" w:customStyle="1" w:styleId="WW8Num8z2">
    <w:name w:val="WW8Num8z2"/>
    <w:rsid w:val="00DD422C"/>
  </w:style>
  <w:style w:type="character" w:customStyle="1" w:styleId="WW8Num8z3">
    <w:name w:val="WW8Num8z3"/>
    <w:rsid w:val="00DD422C"/>
  </w:style>
  <w:style w:type="character" w:customStyle="1" w:styleId="WW8Num8z4">
    <w:name w:val="WW8Num8z4"/>
    <w:rsid w:val="00DD422C"/>
  </w:style>
  <w:style w:type="character" w:customStyle="1" w:styleId="WW8Num8z5">
    <w:name w:val="WW8Num8z5"/>
    <w:rsid w:val="00DD422C"/>
  </w:style>
  <w:style w:type="character" w:customStyle="1" w:styleId="WW8Num8z6">
    <w:name w:val="WW8Num8z6"/>
    <w:rsid w:val="00DD422C"/>
  </w:style>
  <w:style w:type="character" w:customStyle="1" w:styleId="WW8Num8z7">
    <w:name w:val="WW8Num8z7"/>
    <w:rsid w:val="00DD422C"/>
  </w:style>
  <w:style w:type="character" w:customStyle="1" w:styleId="WW8Num8z8">
    <w:name w:val="WW8Num8z8"/>
    <w:rsid w:val="00DD422C"/>
  </w:style>
  <w:style w:type="character" w:customStyle="1" w:styleId="WW8Num9z0">
    <w:name w:val="WW8Num9z0"/>
    <w:rsid w:val="00DD422C"/>
    <w:rPr>
      <w:rFonts w:hint="default"/>
    </w:rPr>
  </w:style>
  <w:style w:type="character" w:customStyle="1" w:styleId="WW8Num9z1">
    <w:name w:val="WW8Num9z1"/>
    <w:rsid w:val="00DD422C"/>
  </w:style>
  <w:style w:type="character" w:customStyle="1" w:styleId="WW8Num9z2">
    <w:name w:val="WW8Num9z2"/>
    <w:rsid w:val="00DD422C"/>
  </w:style>
  <w:style w:type="character" w:customStyle="1" w:styleId="WW8Num9z3">
    <w:name w:val="WW8Num9z3"/>
    <w:rsid w:val="00DD422C"/>
  </w:style>
  <w:style w:type="character" w:customStyle="1" w:styleId="WW8Num9z4">
    <w:name w:val="WW8Num9z4"/>
    <w:rsid w:val="00DD422C"/>
  </w:style>
  <w:style w:type="character" w:customStyle="1" w:styleId="WW8Num9z5">
    <w:name w:val="WW8Num9z5"/>
    <w:rsid w:val="00DD422C"/>
  </w:style>
  <w:style w:type="character" w:customStyle="1" w:styleId="WW8Num9z6">
    <w:name w:val="WW8Num9z6"/>
    <w:rsid w:val="00DD422C"/>
  </w:style>
  <w:style w:type="character" w:customStyle="1" w:styleId="WW8Num9z7">
    <w:name w:val="WW8Num9z7"/>
    <w:rsid w:val="00DD422C"/>
  </w:style>
  <w:style w:type="character" w:customStyle="1" w:styleId="WW8Num9z8">
    <w:name w:val="WW8Num9z8"/>
    <w:rsid w:val="00DD422C"/>
  </w:style>
  <w:style w:type="character" w:customStyle="1" w:styleId="WW8Num10z0">
    <w:name w:val="WW8Num10z0"/>
    <w:rsid w:val="00DD422C"/>
    <w:rPr>
      <w:rFonts w:ascii="Times New Roman" w:eastAsia="Times New Roman" w:hAnsi="Times New Roman" w:cs="Times New Roman" w:hint="default"/>
    </w:rPr>
  </w:style>
  <w:style w:type="character" w:customStyle="1" w:styleId="WW8Num10z1">
    <w:name w:val="WW8Num10z1"/>
    <w:rsid w:val="00DD422C"/>
    <w:rPr>
      <w:rFonts w:ascii="Courier New" w:hAnsi="Courier New" w:cs="Courier New" w:hint="default"/>
    </w:rPr>
  </w:style>
  <w:style w:type="character" w:customStyle="1" w:styleId="WW8Num10z2">
    <w:name w:val="WW8Num10z2"/>
    <w:rsid w:val="00DD422C"/>
    <w:rPr>
      <w:rFonts w:ascii="Wingdings" w:hAnsi="Wingdings" w:cs="Wingdings" w:hint="default"/>
    </w:rPr>
  </w:style>
  <w:style w:type="character" w:customStyle="1" w:styleId="WW8Num10z3">
    <w:name w:val="WW8Num10z3"/>
    <w:rsid w:val="00DD422C"/>
    <w:rPr>
      <w:rFonts w:ascii="Symbol" w:hAnsi="Symbol" w:cs="Symbol" w:hint="default"/>
    </w:rPr>
  </w:style>
  <w:style w:type="character" w:customStyle="1" w:styleId="WW8Num11z0">
    <w:name w:val="WW8Num11z0"/>
    <w:rsid w:val="00DD422C"/>
    <w:rPr>
      <w:rFonts w:ascii="Times New Roman" w:eastAsia="Times New Roman" w:hAnsi="Times New Roman" w:cs="Times New Roman" w:hint="default"/>
    </w:rPr>
  </w:style>
  <w:style w:type="character" w:customStyle="1" w:styleId="WW8Num11z1">
    <w:name w:val="WW8Num11z1"/>
    <w:rsid w:val="00DD422C"/>
    <w:rPr>
      <w:rFonts w:ascii="Courier New" w:hAnsi="Courier New" w:cs="Courier New" w:hint="default"/>
    </w:rPr>
  </w:style>
  <w:style w:type="character" w:customStyle="1" w:styleId="WW8Num11z2">
    <w:name w:val="WW8Num11z2"/>
    <w:rsid w:val="00DD422C"/>
    <w:rPr>
      <w:rFonts w:ascii="Wingdings" w:hAnsi="Wingdings" w:cs="Wingdings" w:hint="default"/>
    </w:rPr>
  </w:style>
  <w:style w:type="character" w:customStyle="1" w:styleId="WW8Num11z3">
    <w:name w:val="WW8Num11z3"/>
    <w:rsid w:val="00DD422C"/>
    <w:rPr>
      <w:rFonts w:ascii="Symbol" w:hAnsi="Symbol" w:cs="Symbol" w:hint="default"/>
    </w:rPr>
  </w:style>
  <w:style w:type="character" w:customStyle="1" w:styleId="WW8Num12z0">
    <w:name w:val="WW8Num12z0"/>
    <w:rsid w:val="00DD422C"/>
    <w:rPr>
      <w:rFonts w:ascii="Times New Roman" w:eastAsia="Times New Roman" w:hAnsi="Times New Roman" w:cs="Times New Roman" w:hint="default"/>
    </w:rPr>
  </w:style>
  <w:style w:type="character" w:customStyle="1" w:styleId="WW8Num12z1">
    <w:name w:val="WW8Num12z1"/>
    <w:rsid w:val="00DD422C"/>
    <w:rPr>
      <w:rFonts w:ascii="Courier New" w:hAnsi="Courier New" w:cs="Courier New" w:hint="default"/>
    </w:rPr>
  </w:style>
  <w:style w:type="character" w:customStyle="1" w:styleId="WW8Num12z2">
    <w:name w:val="WW8Num12z2"/>
    <w:rsid w:val="00DD422C"/>
    <w:rPr>
      <w:rFonts w:ascii="Wingdings" w:hAnsi="Wingdings" w:cs="Wingdings" w:hint="default"/>
    </w:rPr>
  </w:style>
  <w:style w:type="character" w:customStyle="1" w:styleId="WW8Num12z3">
    <w:name w:val="WW8Num12z3"/>
    <w:rsid w:val="00DD422C"/>
    <w:rPr>
      <w:rFonts w:ascii="Symbol" w:hAnsi="Symbol" w:cs="Symbol" w:hint="default"/>
    </w:rPr>
  </w:style>
  <w:style w:type="character" w:customStyle="1" w:styleId="WW8Num13z0">
    <w:name w:val="WW8Num13z0"/>
    <w:rsid w:val="00DD422C"/>
    <w:rPr>
      <w:rFonts w:hint="default"/>
    </w:rPr>
  </w:style>
  <w:style w:type="character" w:customStyle="1" w:styleId="WW8Num13z1">
    <w:name w:val="WW8Num13z1"/>
    <w:rsid w:val="00DD422C"/>
  </w:style>
  <w:style w:type="character" w:customStyle="1" w:styleId="WW8Num13z2">
    <w:name w:val="WW8Num13z2"/>
    <w:rsid w:val="00DD422C"/>
  </w:style>
  <w:style w:type="character" w:customStyle="1" w:styleId="WW8Num13z3">
    <w:name w:val="WW8Num13z3"/>
    <w:rsid w:val="00DD422C"/>
  </w:style>
  <w:style w:type="character" w:customStyle="1" w:styleId="WW8Num13z4">
    <w:name w:val="WW8Num13z4"/>
    <w:rsid w:val="00DD422C"/>
  </w:style>
  <w:style w:type="character" w:customStyle="1" w:styleId="WW8Num13z5">
    <w:name w:val="WW8Num13z5"/>
    <w:rsid w:val="00DD422C"/>
  </w:style>
  <w:style w:type="character" w:customStyle="1" w:styleId="WW8Num13z6">
    <w:name w:val="WW8Num13z6"/>
    <w:rsid w:val="00DD422C"/>
  </w:style>
  <w:style w:type="character" w:customStyle="1" w:styleId="WW8Num13z7">
    <w:name w:val="WW8Num13z7"/>
    <w:rsid w:val="00DD422C"/>
  </w:style>
  <w:style w:type="character" w:customStyle="1" w:styleId="WW8Num13z8">
    <w:name w:val="WW8Num13z8"/>
    <w:rsid w:val="00DD422C"/>
  </w:style>
  <w:style w:type="character" w:customStyle="1" w:styleId="WW8Num14z0">
    <w:name w:val="WW8Num14z0"/>
    <w:rsid w:val="00DD422C"/>
    <w:rPr>
      <w:rFonts w:ascii="Times New Roman" w:eastAsia="Times New Roman" w:hAnsi="Times New Roman" w:cs="Times New Roman" w:hint="default"/>
    </w:rPr>
  </w:style>
  <w:style w:type="character" w:customStyle="1" w:styleId="WW8Num14z1">
    <w:name w:val="WW8Num14z1"/>
    <w:rsid w:val="00DD422C"/>
    <w:rPr>
      <w:rFonts w:ascii="Courier New" w:hAnsi="Courier New" w:cs="Courier New" w:hint="default"/>
    </w:rPr>
  </w:style>
  <w:style w:type="character" w:customStyle="1" w:styleId="WW8Num14z2">
    <w:name w:val="WW8Num14z2"/>
    <w:rsid w:val="00DD422C"/>
    <w:rPr>
      <w:rFonts w:ascii="Wingdings" w:hAnsi="Wingdings" w:cs="Wingdings" w:hint="default"/>
    </w:rPr>
  </w:style>
  <w:style w:type="character" w:customStyle="1" w:styleId="WW8Num14z3">
    <w:name w:val="WW8Num14z3"/>
    <w:rsid w:val="00DD422C"/>
    <w:rPr>
      <w:rFonts w:ascii="Symbol" w:hAnsi="Symbol" w:cs="Symbol" w:hint="default"/>
    </w:rPr>
  </w:style>
  <w:style w:type="character" w:customStyle="1" w:styleId="WW8Num15z0">
    <w:name w:val="WW8Num15z0"/>
    <w:rsid w:val="00DD422C"/>
    <w:rPr>
      <w:rFonts w:ascii="Times New Roman" w:eastAsia="Times New Roman" w:hAnsi="Times New Roman" w:cs="Times New Roman" w:hint="default"/>
    </w:rPr>
  </w:style>
  <w:style w:type="character" w:customStyle="1" w:styleId="WW8Num15z1">
    <w:name w:val="WW8Num15z1"/>
    <w:rsid w:val="00DD422C"/>
    <w:rPr>
      <w:rFonts w:ascii="Courier New" w:hAnsi="Courier New" w:cs="Courier New" w:hint="default"/>
    </w:rPr>
  </w:style>
  <w:style w:type="character" w:customStyle="1" w:styleId="WW8Num15z2">
    <w:name w:val="WW8Num15z2"/>
    <w:rsid w:val="00DD422C"/>
    <w:rPr>
      <w:rFonts w:ascii="Wingdings" w:hAnsi="Wingdings" w:cs="Wingdings" w:hint="default"/>
    </w:rPr>
  </w:style>
  <w:style w:type="character" w:customStyle="1" w:styleId="WW8Num15z3">
    <w:name w:val="WW8Num15z3"/>
    <w:rsid w:val="00DD422C"/>
    <w:rPr>
      <w:rFonts w:ascii="Symbol" w:hAnsi="Symbol" w:cs="Symbol" w:hint="default"/>
    </w:rPr>
  </w:style>
  <w:style w:type="character" w:customStyle="1" w:styleId="WW8Num16z0">
    <w:name w:val="WW8Num16z0"/>
    <w:rsid w:val="00DD422C"/>
    <w:rPr>
      <w:rFonts w:ascii="Times New Roman" w:eastAsia="Times New Roman" w:hAnsi="Times New Roman" w:cs="Times New Roman" w:hint="default"/>
    </w:rPr>
  </w:style>
  <w:style w:type="character" w:customStyle="1" w:styleId="WW8Num16z1">
    <w:name w:val="WW8Num16z1"/>
    <w:rsid w:val="00DD422C"/>
    <w:rPr>
      <w:rFonts w:ascii="Courier New" w:hAnsi="Courier New" w:cs="Courier New" w:hint="default"/>
    </w:rPr>
  </w:style>
  <w:style w:type="character" w:customStyle="1" w:styleId="WW8Num16z2">
    <w:name w:val="WW8Num16z2"/>
    <w:rsid w:val="00DD422C"/>
    <w:rPr>
      <w:rFonts w:ascii="Wingdings" w:hAnsi="Wingdings" w:cs="Wingdings" w:hint="default"/>
    </w:rPr>
  </w:style>
  <w:style w:type="character" w:customStyle="1" w:styleId="WW8Num16z3">
    <w:name w:val="WW8Num16z3"/>
    <w:rsid w:val="00DD422C"/>
    <w:rPr>
      <w:rFonts w:ascii="Symbol" w:hAnsi="Symbol" w:cs="Symbol" w:hint="default"/>
    </w:rPr>
  </w:style>
  <w:style w:type="character" w:customStyle="1" w:styleId="WW8Num17z0">
    <w:name w:val="WW8Num17z0"/>
    <w:rsid w:val="00DD422C"/>
    <w:rPr>
      <w:rFonts w:ascii="Symbol" w:eastAsia="Times New Roman" w:hAnsi="Symbol" w:cs="Times New Roman" w:hint="default"/>
    </w:rPr>
  </w:style>
  <w:style w:type="character" w:customStyle="1" w:styleId="WW8Num17z1">
    <w:name w:val="WW8Num17z1"/>
    <w:rsid w:val="00DD422C"/>
    <w:rPr>
      <w:rFonts w:ascii="Courier New" w:hAnsi="Courier New" w:cs="Courier New" w:hint="default"/>
    </w:rPr>
  </w:style>
  <w:style w:type="character" w:customStyle="1" w:styleId="WW8Num17z2">
    <w:name w:val="WW8Num17z2"/>
    <w:rsid w:val="00DD422C"/>
    <w:rPr>
      <w:rFonts w:ascii="Wingdings" w:hAnsi="Wingdings" w:cs="Wingdings" w:hint="default"/>
    </w:rPr>
  </w:style>
  <w:style w:type="character" w:customStyle="1" w:styleId="WW8Num17z3">
    <w:name w:val="WW8Num17z3"/>
    <w:rsid w:val="00DD422C"/>
    <w:rPr>
      <w:rFonts w:ascii="Symbol" w:hAnsi="Symbol" w:cs="Symbol" w:hint="default"/>
    </w:rPr>
  </w:style>
  <w:style w:type="character" w:customStyle="1" w:styleId="Zadanifontodlomka1">
    <w:name w:val="Zadani font odlomka1"/>
    <w:rsid w:val="00DD422C"/>
  </w:style>
  <w:style w:type="character" w:styleId="Brojstranice">
    <w:name w:val="page number"/>
    <w:basedOn w:val="Zadanifontodlomka1"/>
    <w:rsid w:val="00DD422C"/>
  </w:style>
  <w:style w:type="paragraph" w:customStyle="1" w:styleId="Heading">
    <w:name w:val="Heading"/>
    <w:basedOn w:val="Normal"/>
    <w:next w:val="Tijeloteksta"/>
    <w:rsid w:val="00DD422C"/>
    <w:pPr>
      <w:keepNext/>
      <w:suppressAutoHyphens/>
      <w:spacing w:before="240" w:after="120" w:line="240" w:lineRule="auto"/>
    </w:pPr>
    <w:rPr>
      <w:rFonts w:ascii="Liberation Sans" w:eastAsia="Microsoft YaHei" w:hAnsi="Liberation Sans" w:cs="Arial"/>
      <w:sz w:val="28"/>
      <w:szCs w:val="28"/>
      <w:lang w:eastAsia="zh-CN"/>
    </w:rPr>
  </w:style>
  <w:style w:type="paragraph" w:styleId="Tijeloteksta">
    <w:name w:val="Body Text"/>
    <w:basedOn w:val="Normal"/>
    <w:link w:val="TijelotekstaChar"/>
    <w:rsid w:val="00DD422C"/>
    <w:pPr>
      <w:suppressAutoHyphens/>
      <w:spacing w:after="140"/>
    </w:pPr>
    <w:rPr>
      <w:rFonts w:ascii="Times New Roman" w:eastAsia="Times New Roman" w:hAnsi="Times New Roman" w:cs="Times New Roman"/>
      <w:sz w:val="24"/>
      <w:szCs w:val="24"/>
      <w:lang w:eastAsia="zh-CN"/>
    </w:rPr>
  </w:style>
  <w:style w:type="character" w:customStyle="1" w:styleId="TijelotekstaChar">
    <w:name w:val="Tijelo teksta Char"/>
    <w:basedOn w:val="Zadanifontodlomka"/>
    <w:link w:val="Tijeloteksta"/>
    <w:rsid w:val="00DD422C"/>
    <w:rPr>
      <w:rFonts w:ascii="Times New Roman" w:eastAsia="Times New Roman" w:hAnsi="Times New Roman" w:cs="Times New Roman"/>
      <w:sz w:val="24"/>
      <w:szCs w:val="24"/>
      <w:lang w:eastAsia="zh-CN"/>
    </w:rPr>
  </w:style>
  <w:style w:type="paragraph" w:styleId="Popis">
    <w:name w:val="List"/>
    <w:basedOn w:val="Tijeloteksta"/>
    <w:rsid w:val="00DD422C"/>
    <w:rPr>
      <w:rFonts w:cs="Arial"/>
    </w:rPr>
  </w:style>
  <w:style w:type="paragraph" w:styleId="Opisslike">
    <w:name w:val="caption"/>
    <w:basedOn w:val="Normal"/>
    <w:qFormat/>
    <w:rsid w:val="00DD422C"/>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Index">
    <w:name w:val="Index"/>
    <w:basedOn w:val="Normal"/>
    <w:rsid w:val="00DD422C"/>
    <w:pPr>
      <w:suppressLineNumbers/>
      <w:suppressAutoHyphens/>
      <w:spacing w:after="0" w:line="240" w:lineRule="auto"/>
    </w:pPr>
    <w:rPr>
      <w:rFonts w:ascii="Times New Roman" w:eastAsia="Times New Roman" w:hAnsi="Times New Roman" w:cs="Arial"/>
      <w:sz w:val="24"/>
      <w:szCs w:val="24"/>
      <w:lang w:eastAsia="zh-CN"/>
    </w:rPr>
  </w:style>
  <w:style w:type="paragraph" w:styleId="StandardWeb">
    <w:name w:val="Normal (Web)"/>
    <w:basedOn w:val="Normal"/>
    <w:rsid w:val="00DD422C"/>
    <w:pPr>
      <w:suppressAutoHyphens/>
      <w:spacing w:before="280" w:after="119" w:line="240" w:lineRule="auto"/>
    </w:pPr>
    <w:rPr>
      <w:rFonts w:ascii="Times New Roman" w:eastAsia="Times New Roman" w:hAnsi="Times New Roman" w:cs="Times New Roman"/>
      <w:sz w:val="24"/>
      <w:szCs w:val="24"/>
      <w:lang w:eastAsia="zh-CN"/>
    </w:rPr>
  </w:style>
  <w:style w:type="paragraph" w:customStyle="1" w:styleId="HeaderandFooter">
    <w:name w:val="Header and Footer"/>
    <w:basedOn w:val="Normal"/>
    <w:rsid w:val="00DD422C"/>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customStyle="1" w:styleId="FrameContents">
    <w:name w:val="Frame Contents"/>
    <w:basedOn w:val="Normal"/>
    <w:rsid w:val="00DD422C"/>
    <w:pPr>
      <w:suppressAutoHyphens/>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323B0F"/>
    <w:pPr>
      <w:autoSpaceDE w:val="0"/>
      <w:autoSpaceDN w:val="0"/>
      <w:adjustRightInd w:val="0"/>
      <w:spacing w:after="0" w:line="240" w:lineRule="auto"/>
    </w:pPr>
    <w:rPr>
      <w:rFonts w:ascii="Arial" w:hAnsi="Arial" w:cs="Arial"/>
      <w:color w:val="000000"/>
      <w:sz w:val="24"/>
      <w:szCs w:val="24"/>
    </w:rPr>
  </w:style>
  <w:style w:type="character" w:customStyle="1" w:styleId="Nerijeenospominjanje2">
    <w:name w:val="Neriješeno spominjanje2"/>
    <w:basedOn w:val="Zadanifontodlomka"/>
    <w:uiPriority w:val="99"/>
    <w:semiHidden/>
    <w:unhideWhenUsed/>
    <w:rsid w:val="0077721C"/>
    <w:rPr>
      <w:color w:val="605E5C"/>
      <w:shd w:val="clear" w:color="auto" w:fill="E1DFDD"/>
    </w:rPr>
  </w:style>
  <w:style w:type="character" w:customStyle="1" w:styleId="Nerijeenospominjanje3">
    <w:name w:val="Neriješeno spominjanje3"/>
    <w:basedOn w:val="Zadanifontodlomka"/>
    <w:uiPriority w:val="99"/>
    <w:semiHidden/>
    <w:unhideWhenUsed/>
    <w:rsid w:val="00462C8C"/>
    <w:rPr>
      <w:color w:val="605E5C"/>
      <w:shd w:val="clear" w:color="auto" w:fill="E1DFDD"/>
    </w:rPr>
  </w:style>
  <w:style w:type="character" w:styleId="Nerijeenospominjanje">
    <w:name w:val="Unresolved Mention"/>
    <w:basedOn w:val="Zadanifontodlomka"/>
    <w:uiPriority w:val="99"/>
    <w:semiHidden/>
    <w:unhideWhenUsed/>
    <w:rsid w:val="004A2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98369">
      <w:bodyDiv w:val="1"/>
      <w:marLeft w:val="0"/>
      <w:marRight w:val="0"/>
      <w:marTop w:val="0"/>
      <w:marBottom w:val="0"/>
      <w:divBdr>
        <w:top w:val="none" w:sz="0" w:space="0" w:color="auto"/>
        <w:left w:val="none" w:sz="0" w:space="0" w:color="auto"/>
        <w:bottom w:val="none" w:sz="0" w:space="0" w:color="auto"/>
        <w:right w:val="none" w:sz="0" w:space="0" w:color="auto"/>
      </w:divBdr>
    </w:div>
    <w:div w:id="122895721">
      <w:bodyDiv w:val="1"/>
      <w:marLeft w:val="0"/>
      <w:marRight w:val="0"/>
      <w:marTop w:val="0"/>
      <w:marBottom w:val="0"/>
      <w:divBdr>
        <w:top w:val="none" w:sz="0" w:space="0" w:color="auto"/>
        <w:left w:val="none" w:sz="0" w:space="0" w:color="auto"/>
        <w:bottom w:val="none" w:sz="0" w:space="0" w:color="auto"/>
        <w:right w:val="none" w:sz="0" w:space="0" w:color="auto"/>
      </w:divBdr>
    </w:div>
    <w:div w:id="308902842">
      <w:bodyDiv w:val="1"/>
      <w:marLeft w:val="0"/>
      <w:marRight w:val="0"/>
      <w:marTop w:val="0"/>
      <w:marBottom w:val="0"/>
      <w:divBdr>
        <w:top w:val="none" w:sz="0" w:space="0" w:color="auto"/>
        <w:left w:val="none" w:sz="0" w:space="0" w:color="auto"/>
        <w:bottom w:val="none" w:sz="0" w:space="0" w:color="auto"/>
        <w:right w:val="none" w:sz="0" w:space="0" w:color="auto"/>
      </w:divBdr>
    </w:div>
    <w:div w:id="379331354">
      <w:bodyDiv w:val="1"/>
      <w:marLeft w:val="0"/>
      <w:marRight w:val="0"/>
      <w:marTop w:val="0"/>
      <w:marBottom w:val="0"/>
      <w:divBdr>
        <w:top w:val="none" w:sz="0" w:space="0" w:color="auto"/>
        <w:left w:val="none" w:sz="0" w:space="0" w:color="auto"/>
        <w:bottom w:val="none" w:sz="0" w:space="0" w:color="auto"/>
        <w:right w:val="none" w:sz="0" w:space="0" w:color="auto"/>
      </w:divBdr>
    </w:div>
    <w:div w:id="395515997">
      <w:bodyDiv w:val="1"/>
      <w:marLeft w:val="0"/>
      <w:marRight w:val="0"/>
      <w:marTop w:val="0"/>
      <w:marBottom w:val="0"/>
      <w:divBdr>
        <w:top w:val="none" w:sz="0" w:space="0" w:color="auto"/>
        <w:left w:val="none" w:sz="0" w:space="0" w:color="auto"/>
        <w:bottom w:val="none" w:sz="0" w:space="0" w:color="auto"/>
        <w:right w:val="none" w:sz="0" w:space="0" w:color="auto"/>
      </w:divBdr>
    </w:div>
    <w:div w:id="1169249781">
      <w:bodyDiv w:val="1"/>
      <w:marLeft w:val="0"/>
      <w:marRight w:val="0"/>
      <w:marTop w:val="0"/>
      <w:marBottom w:val="0"/>
      <w:divBdr>
        <w:top w:val="none" w:sz="0" w:space="0" w:color="auto"/>
        <w:left w:val="none" w:sz="0" w:space="0" w:color="auto"/>
        <w:bottom w:val="none" w:sz="0" w:space="0" w:color="auto"/>
        <w:right w:val="none" w:sz="0" w:space="0" w:color="auto"/>
      </w:divBdr>
    </w:div>
    <w:div w:id="1380668227">
      <w:bodyDiv w:val="1"/>
      <w:marLeft w:val="0"/>
      <w:marRight w:val="0"/>
      <w:marTop w:val="0"/>
      <w:marBottom w:val="0"/>
      <w:divBdr>
        <w:top w:val="none" w:sz="0" w:space="0" w:color="auto"/>
        <w:left w:val="none" w:sz="0" w:space="0" w:color="auto"/>
        <w:bottom w:val="none" w:sz="0" w:space="0" w:color="auto"/>
        <w:right w:val="none" w:sz="0" w:space="0" w:color="auto"/>
      </w:divBdr>
    </w:div>
    <w:div w:id="1466775481">
      <w:bodyDiv w:val="1"/>
      <w:marLeft w:val="0"/>
      <w:marRight w:val="0"/>
      <w:marTop w:val="0"/>
      <w:marBottom w:val="0"/>
      <w:divBdr>
        <w:top w:val="none" w:sz="0" w:space="0" w:color="auto"/>
        <w:left w:val="none" w:sz="0" w:space="0" w:color="auto"/>
        <w:bottom w:val="none" w:sz="0" w:space="0" w:color="auto"/>
        <w:right w:val="none" w:sz="0" w:space="0" w:color="auto"/>
      </w:divBdr>
    </w:div>
    <w:div w:id="1479758498">
      <w:bodyDiv w:val="1"/>
      <w:marLeft w:val="0"/>
      <w:marRight w:val="0"/>
      <w:marTop w:val="0"/>
      <w:marBottom w:val="0"/>
      <w:divBdr>
        <w:top w:val="none" w:sz="0" w:space="0" w:color="auto"/>
        <w:left w:val="none" w:sz="0" w:space="0" w:color="auto"/>
        <w:bottom w:val="none" w:sz="0" w:space="0" w:color="auto"/>
        <w:right w:val="none" w:sz="0" w:space="0" w:color="auto"/>
      </w:divBdr>
    </w:div>
    <w:div w:id="1546331102">
      <w:bodyDiv w:val="1"/>
      <w:marLeft w:val="0"/>
      <w:marRight w:val="0"/>
      <w:marTop w:val="0"/>
      <w:marBottom w:val="0"/>
      <w:divBdr>
        <w:top w:val="none" w:sz="0" w:space="0" w:color="auto"/>
        <w:left w:val="none" w:sz="0" w:space="0" w:color="auto"/>
        <w:bottom w:val="none" w:sz="0" w:space="0" w:color="auto"/>
        <w:right w:val="none" w:sz="0" w:space="0" w:color="auto"/>
      </w:divBdr>
    </w:div>
    <w:div w:id="190428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diagramData" Target="diagrams/data1.xml"/><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chart" Target="charts/chart4.xml"/><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image" Target="media/image5.jpeg"/><Relationship Id="rId28" Type="http://schemas.openxmlformats.org/officeDocument/2006/relationships/theme" Target="theme/theme1.xml"/><Relationship Id="rId10" Type="http://schemas.openxmlformats.org/officeDocument/2006/relationships/hyperlink" Target="https://www.klostar-ivanic.hr/" TargetMode="External"/><Relationship Id="rId19"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hyperlink" Target="http://www.proracun.hr/" TargetMode="External"/><Relationship Id="rId14" Type="http://schemas.openxmlformats.org/officeDocument/2006/relationships/chart" Target="charts/chart1.xml"/><Relationship Id="rId22" Type="http://schemas.microsoft.com/office/2007/relationships/diagramDrawing" Target="diagrams/drawing1.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hr-HR" sz="1400" b="1"/>
              <a:t>Prihodi za 2025. godinu (€)</a:t>
            </a:r>
          </a:p>
        </c:rich>
      </c:tx>
      <c:layout>
        <c:manualLayout>
          <c:xMode val="edge"/>
          <c:yMode val="edge"/>
          <c:x val="0.31125654425940119"/>
          <c:y val="1.8713450292397661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4395280235988199E-2"/>
          <c:y val="0.14119813970622094"/>
          <c:w val="0.8371681415929203"/>
          <c:h val="0.36938564258415069"/>
        </c:manualLayout>
      </c:layout>
      <c:pie3DChart>
        <c:varyColors val="1"/>
        <c:ser>
          <c:idx val="0"/>
          <c:order val="0"/>
          <c:tx>
            <c:strRef>
              <c:f>List1!$B$1</c:f>
              <c:strCache>
                <c:ptCount val="1"/>
                <c:pt idx="0">
                  <c:v>Prihodi</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7A80-494A-892A-97E9D61FEE1D}"/>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7A80-494A-892A-97E9D61FEE1D}"/>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7A80-494A-892A-97E9D61FEE1D}"/>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7A80-494A-892A-97E9D61FEE1D}"/>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7A80-494A-892A-97E9D61FEE1D}"/>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7A80-494A-892A-97E9D61FEE1D}"/>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D-7A80-494A-892A-97E9D61FEE1D}"/>
              </c:ext>
            </c:extLst>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E-C83D-4022-9526-FDD7E41E819A}"/>
              </c:ext>
            </c:extLst>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0-4BA5-4F67-B8EF-D5991A97A773}"/>
              </c:ext>
            </c:extLst>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3-B743-4DA9-9193-3370DA43A2C7}"/>
              </c:ext>
            </c:extLst>
          </c:dPt>
          <c:dLbls>
            <c:delete val="1"/>
          </c:dLbls>
          <c:cat>
            <c:strRef>
              <c:f>List1!$A$2:$A$11</c:f>
              <c:strCache>
                <c:ptCount val="10"/>
                <c:pt idx="0">
                  <c:v>Prihodi od poreza</c:v>
                </c:pt>
                <c:pt idx="1">
                  <c:v>Pomoći iz inozemstva i od subjekata unutar općeg proračuna</c:v>
                </c:pt>
                <c:pt idx="2">
                  <c:v>Prihodi od imovine</c:v>
                </c:pt>
                <c:pt idx="3">
                  <c:v>Prihodi od upravnih i administrativnih pristojbi, pristojbi po posebnim propisima i naknada</c:v>
                </c:pt>
                <c:pt idx="4">
                  <c:v>Prihodi od prodaje proizvoda i robe te pruženih usluga, prihodi od donacija te povrati po protestiranim jamstvima </c:v>
                </c:pt>
                <c:pt idx="5">
                  <c:v>Prihodi od prodaje neproizvodine dugotrajne imovine</c:v>
                </c:pt>
                <c:pt idx="6">
                  <c:v>Prihodi od prodaje proizvodine dugotrajne imovine</c:v>
                </c:pt>
                <c:pt idx="7">
                  <c:v>Primljeni povrati glavnica danih zajmova </c:v>
                </c:pt>
                <c:pt idx="8">
                  <c:v>Primici od zaduživanja </c:v>
                </c:pt>
                <c:pt idx="9">
                  <c:v>Rashodi poslovanja</c:v>
                </c:pt>
              </c:strCache>
            </c:strRef>
          </c:cat>
          <c:val>
            <c:numRef>
              <c:f>List1!$B$2:$B$11</c:f>
              <c:numCache>
                <c:formatCode>#,##0</c:formatCode>
                <c:ptCount val="10"/>
                <c:pt idx="0">
                  <c:v>3136456.41</c:v>
                </c:pt>
                <c:pt idx="1">
                  <c:v>1709747.01</c:v>
                </c:pt>
                <c:pt idx="2">
                  <c:v>1083060.78</c:v>
                </c:pt>
                <c:pt idx="3">
                  <c:v>866285.14</c:v>
                </c:pt>
                <c:pt idx="4">
                  <c:v>1960</c:v>
                </c:pt>
                <c:pt idx="5">
                  <c:v>55827.39</c:v>
                </c:pt>
                <c:pt idx="6">
                  <c:v>8928.61</c:v>
                </c:pt>
                <c:pt idx="7">
                  <c:v>80000</c:v>
                </c:pt>
                <c:pt idx="8" formatCode="#,##0.00">
                  <c:v>427000</c:v>
                </c:pt>
                <c:pt idx="9" formatCode="#,##0.00">
                  <c:v>890517.61</c:v>
                </c:pt>
              </c:numCache>
            </c:numRef>
          </c:val>
          <c:extLst>
            <c:ext xmlns:c16="http://schemas.microsoft.com/office/drawing/2014/chart" uri="{C3380CC4-5D6E-409C-BE32-E72D297353CC}">
              <c16:uniqueId val="{00000000-5E64-42AA-958A-4E7560D6210C}"/>
            </c:ext>
          </c:extLst>
        </c:ser>
        <c:dLbls>
          <c:dLblPos val="inEnd"/>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9.859196803939331E-2"/>
          <c:y val="0.54034866694294792"/>
          <c:w val="0.80281587810373256"/>
          <c:h val="0.4456162453377538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hr-HR"/>
              <a:t>                                                  </a:t>
            </a:r>
          </a:p>
        </c:rich>
      </c:tx>
      <c:layout>
        <c:manualLayout>
          <c:xMode val="edge"/>
          <c:yMode val="edge"/>
          <c:x val="0.35340304974967135"/>
          <c:y val="2.4242424242424242E-2"/>
        </c:manualLayout>
      </c:layout>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sr-Latn-RS"/>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36846222036815"/>
          <c:y val="0.12437521396781925"/>
          <c:w val="0.83409726929829131"/>
          <c:h val="0.67426252424968636"/>
        </c:manualLayout>
      </c:layout>
      <c:bar3DChart>
        <c:barDir val="col"/>
        <c:grouping val="clustered"/>
        <c:varyColors val="0"/>
        <c:ser>
          <c:idx val="0"/>
          <c:order val="0"/>
          <c:tx>
            <c:strRef>
              <c:f>List1!$B$1</c:f>
              <c:strCache>
                <c:ptCount val="1"/>
                <c:pt idx="0">
                  <c:v>Prihodi poslovanja</c:v>
                </c:pt>
              </c:strCache>
            </c:strRef>
          </c:tx>
          <c:spPr>
            <a:solidFill>
              <a:schemeClr val="accent1">
                <a:alpha val="70000"/>
              </a:schemeClr>
            </a:solidFill>
            <a:ln>
              <a:noFill/>
            </a:ln>
            <a:effectLst/>
            <a:sp3d/>
          </c:spPr>
          <c:invertIfNegative val="0"/>
          <c:cat>
            <c:strRef>
              <c:f>List1!$A$2:$A$6</c:f>
              <c:strCache>
                <c:ptCount val="5"/>
                <c:pt idx="0">
                  <c:v>Izvršenje 2023.</c:v>
                </c:pt>
                <c:pt idx="1">
                  <c:v>Plan 2024.</c:v>
                </c:pt>
                <c:pt idx="2">
                  <c:v>Plan 2025.</c:v>
                </c:pt>
                <c:pt idx="3">
                  <c:v>Projekcije 2026.</c:v>
                </c:pt>
                <c:pt idx="4">
                  <c:v>Projekcije 2027.</c:v>
                </c:pt>
              </c:strCache>
            </c:strRef>
          </c:cat>
          <c:val>
            <c:numRef>
              <c:f>List1!$B$2:$B$6</c:f>
              <c:numCache>
                <c:formatCode>#,##0.00</c:formatCode>
                <c:ptCount val="5"/>
                <c:pt idx="0">
                  <c:v>4515608.25</c:v>
                </c:pt>
                <c:pt idx="1">
                  <c:v>6865350.6200000001</c:v>
                </c:pt>
                <c:pt idx="2">
                  <c:v>6797509.3399999999</c:v>
                </c:pt>
                <c:pt idx="3">
                  <c:v>6816008.3399999999</c:v>
                </c:pt>
                <c:pt idx="4">
                  <c:v>6816008.3399999999</c:v>
                </c:pt>
              </c:numCache>
            </c:numRef>
          </c:val>
          <c:extLst>
            <c:ext xmlns:c16="http://schemas.microsoft.com/office/drawing/2014/chart" uri="{C3380CC4-5D6E-409C-BE32-E72D297353CC}">
              <c16:uniqueId val="{00000000-803B-48F0-A807-2328F2958560}"/>
            </c:ext>
          </c:extLst>
        </c:ser>
        <c:ser>
          <c:idx val="1"/>
          <c:order val="1"/>
          <c:tx>
            <c:strRef>
              <c:f>List1!$C$1</c:f>
              <c:strCache>
                <c:ptCount val="1"/>
                <c:pt idx="0">
                  <c:v>Prihodi od nefinancijske imovine</c:v>
                </c:pt>
              </c:strCache>
            </c:strRef>
          </c:tx>
          <c:spPr>
            <a:solidFill>
              <a:schemeClr val="accent2">
                <a:alpha val="70000"/>
              </a:schemeClr>
            </a:solidFill>
            <a:ln>
              <a:noFill/>
            </a:ln>
            <a:effectLst/>
            <a:sp3d/>
          </c:spPr>
          <c:invertIfNegative val="0"/>
          <c:cat>
            <c:strRef>
              <c:f>List1!$A$2:$A$6</c:f>
              <c:strCache>
                <c:ptCount val="5"/>
                <c:pt idx="0">
                  <c:v>Izvršenje 2023.</c:v>
                </c:pt>
                <c:pt idx="1">
                  <c:v>Plan 2024.</c:v>
                </c:pt>
                <c:pt idx="2">
                  <c:v>Plan 2025.</c:v>
                </c:pt>
                <c:pt idx="3">
                  <c:v>Projekcije 2026.</c:v>
                </c:pt>
                <c:pt idx="4">
                  <c:v>Projekcije 2027.</c:v>
                </c:pt>
              </c:strCache>
            </c:strRef>
          </c:cat>
          <c:val>
            <c:numRef>
              <c:f>List1!$C$2:$C$6</c:f>
              <c:numCache>
                <c:formatCode>#,##0.00</c:formatCode>
                <c:ptCount val="5"/>
                <c:pt idx="0">
                  <c:v>6668.27</c:v>
                </c:pt>
                <c:pt idx="1">
                  <c:v>64756</c:v>
                </c:pt>
                <c:pt idx="2">
                  <c:v>64756</c:v>
                </c:pt>
                <c:pt idx="3">
                  <c:v>64756</c:v>
                </c:pt>
                <c:pt idx="4">
                  <c:v>64756</c:v>
                </c:pt>
              </c:numCache>
            </c:numRef>
          </c:val>
          <c:extLst>
            <c:ext xmlns:c16="http://schemas.microsoft.com/office/drawing/2014/chart" uri="{C3380CC4-5D6E-409C-BE32-E72D297353CC}">
              <c16:uniqueId val="{00000001-803B-48F0-A807-2328F2958560}"/>
            </c:ext>
          </c:extLst>
        </c:ser>
        <c:ser>
          <c:idx val="2"/>
          <c:order val="2"/>
          <c:tx>
            <c:strRef>
              <c:f>List1!$D$1</c:f>
              <c:strCache>
                <c:ptCount val="1"/>
                <c:pt idx="0">
                  <c:v>Primici od financijske imovine i zaduživanja</c:v>
                </c:pt>
              </c:strCache>
            </c:strRef>
          </c:tx>
          <c:spPr>
            <a:solidFill>
              <a:schemeClr val="accent3">
                <a:alpha val="70000"/>
              </a:schemeClr>
            </a:solidFill>
            <a:ln>
              <a:noFill/>
            </a:ln>
            <a:effectLst/>
            <a:sp3d/>
          </c:spPr>
          <c:invertIfNegative val="0"/>
          <c:cat>
            <c:strRef>
              <c:f>List1!$A$2:$A$6</c:f>
              <c:strCache>
                <c:ptCount val="5"/>
                <c:pt idx="0">
                  <c:v>Izvršenje 2023.</c:v>
                </c:pt>
                <c:pt idx="1">
                  <c:v>Plan 2024.</c:v>
                </c:pt>
                <c:pt idx="2">
                  <c:v>Plan 2025.</c:v>
                </c:pt>
                <c:pt idx="3">
                  <c:v>Projekcije 2026.</c:v>
                </c:pt>
                <c:pt idx="4">
                  <c:v>Projekcije 2027.</c:v>
                </c:pt>
              </c:strCache>
            </c:strRef>
          </c:cat>
          <c:val>
            <c:numRef>
              <c:f>List1!$D$2:$D$6</c:f>
              <c:numCache>
                <c:formatCode>#,##0.00</c:formatCode>
                <c:ptCount val="5"/>
                <c:pt idx="0">
                  <c:v>80000</c:v>
                </c:pt>
                <c:pt idx="1">
                  <c:v>933090</c:v>
                </c:pt>
                <c:pt idx="2">
                  <c:v>507000</c:v>
                </c:pt>
                <c:pt idx="3">
                  <c:v>507000</c:v>
                </c:pt>
                <c:pt idx="4">
                  <c:v>507000</c:v>
                </c:pt>
              </c:numCache>
            </c:numRef>
          </c:val>
          <c:extLst>
            <c:ext xmlns:c16="http://schemas.microsoft.com/office/drawing/2014/chart" uri="{C3380CC4-5D6E-409C-BE32-E72D297353CC}">
              <c16:uniqueId val="{00000001-C760-41F0-ACAB-89F61CB64CC2}"/>
            </c:ext>
          </c:extLst>
        </c:ser>
        <c:ser>
          <c:idx val="3"/>
          <c:order val="3"/>
          <c:tx>
            <c:strRef>
              <c:f>List1!$E$1</c:f>
              <c:strCache>
                <c:ptCount val="1"/>
                <c:pt idx="0">
                  <c:v>Vlastiti izvori</c:v>
                </c:pt>
              </c:strCache>
            </c:strRef>
          </c:tx>
          <c:spPr>
            <a:solidFill>
              <a:schemeClr val="accent4">
                <a:alpha val="70000"/>
              </a:schemeClr>
            </a:solidFill>
            <a:ln>
              <a:noFill/>
            </a:ln>
            <a:effectLst/>
            <a:sp3d/>
          </c:spPr>
          <c:invertIfNegative val="0"/>
          <c:cat>
            <c:strRef>
              <c:f>List1!$A$2:$A$6</c:f>
              <c:strCache>
                <c:ptCount val="5"/>
                <c:pt idx="0">
                  <c:v>Izvršenje 2023.</c:v>
                </c:pt>
                <c:pt idx="1">
                  <c:v>Plan 2024.</c:v>
                </c:pt>
                <c:pt idx="2">
                  <c:v>Plan 2025.</c:v>
                </c:pt>
                <c:pt idx="3">
                  <c:v>Projekcije 2026.</c:v>
                </c:pt>
                <c:pt idx="4">
                  <c:v>Projekcije 2027.</c:v>
                </c:pt>
              </c:strCache>
            </c:strRef>
          </c:cat>
          <c:val>
            <c:numRef>
              <c:f>List1!$E$2:$E$6</c:f>
              <c:numCache>
                <c:formatCode>#,##0.00</c:formatCode>
                <c:ptCount val="5"/>
                <c:pt idx="0">
                  <c:v>514302.49</c:v>
                </c:pt>
                <c:pt idx="1">
                  <c:v>428000</c:v>
                </c:pt>
                <c:pt idx="2">
                  <c:v>890517.61</c:v>
                </c:pt>
                <c:pt idx="3">
                  <c:v>876227.61</c:v>
                </c:pt>
                <c:pt idx="4">
                  <c:v>876227.61</c:v>
                </c:pt>
              </c:numCache>
            </c:numRef>
          </c:val>
          <c:extLst>
            <c:ext xmlns:c16="http://schemas.microsoft.com/office/drawing/2014/chart" uri="{C3380CC4-5D6E-409C-BE32-E72D297353CC}">
              <c16:uniqueId val="{00000000-924E-450F-9CAE-CF9CA73C4FFF}"/>
            </c:ext>
          </c:extLst>
        </c:ser>
        <c:dLbls>
          <c:showLegendKey val="0"/>
          <c:showVal val="0"/>
          <c:showCatName val="0"/>
          <c:showSerName val="0"/>
          <c:showPercent val="0"/>
          <c:showBubbleSize val="0"/>
        </c:dLbls>
        <c:gapWidth val="80"/>
        <c:shape val="box"/>
        <c:axId val="384894088"/>
        <c:axId val="384890152"/>
        <c:axId val="0"/>
      </c:bar3DChart>
      <c:catAx>
        <c:axId val="384894088"/>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sr-Latn-RS"/>
          </a:p>
        </c:txPr>
        <c:crossAx val="384890152"/>
        <c:crosses val="autoZero"/>
        <c:auto val="1"/>
        <c:lblAlgn val="ctr"/>
        <c:lblOffset val="100"/>
        <c:noMultiLvlLbl val="0"/>
      </c:catAx>
      <c:valAx>
        <c:axId val="384890152"/>
        <c:scaling>
          <c:orientation val="minMax"/>
        </c:scaling>
        <c:delete val="0"/>
        <c:axPos val="l"/>
        <c:majorGridlines>
          <c:spPr>
            <a:ln w="9525" cap="flat" cmpd="sng" algn="ctr">
              <a:solidFill>
                <a:schemeClr val="tx1">
                  <a:lumMod val="5000"/>
                  <a:lumOff val="9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sr-Latn-RS"/>
          </a:p>
        </c:txPr>
        <c:crossAx val="384894088"/>
        <c:crosses val="autoZero"/>
        <c:crossBetween val="between"/>
      </c:valAx>
      <c:spPr>
        <a:noFill/>
        <a:ln>
          <a:noFill/>
        </a:ln>
        <a:effectLst/>
      </c:spPr>
    </c:plotArea>
    <c:legend>
      <c:legendPos val="b"/>
      <c:legendEntry>
        <c:idx val="2"/>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Entry>
      <c:layout>
        <c:manualLayout>
          <c:xMode val="edge"/>
          <c:yMode val="edge"/>
          <c:x val="2.7301281048478211E-2"/>
          <c:y val="0.87055757624205599"/>
          <c:w val="0.73789191913924668"/>
          <c:h val="0.1113997796907510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hr-HR" sz="1400">
                <a:latin typeface="+mn-lt"/>
              </a:rPr>
              <a:t>Rashodi i izdaci (</a:t>
            </a:r>
            <a:r>
              <a:rPr lang="hr-HR" sz="1400">
                <a:latin typeface="+mn-lt"/>
                <a:cs typeface="Times New Roman" panose="02020603050405020304" pitchFamily="18" charset="0"/>
              </a:rPr>
              <a:t>€</a:t>
            </a:r>
            <a:r>
              <a:rPr lang="hr-HR" sz="1400">
                <a:latin typeface="+mn-lt"/>
              </a:rPr>
              <a:t>)</a:t>
            </a:r>
          </a:p>
        </c:rich>
      </c:tx>
      <c:layout>
        <c:manualLayout>
          <c:xMode val="edge"/>
          <c:yMode val="edge"/>
          <c:x val="0.36687560094592131"/>
          <c:y val="3.0690537084398978E-2"/>
        </c:manualLayout>
      </c:layout>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sr-Latn-RS"/>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849182313749244"/>
          <c:y val="0.13725694444444445"/>
          <c:w val="0.84800390335823406"/>
          <c:h val="0.6715160214348207"/>
        </c:manualLayout>
      </c:layout>
      <c:bar3DChart>
        <c:barDir val="col"/>
        <c:grouping val="clustered"/>
        <c:varyColors val="0"/>
        <c:ser>
          <c:idx val="0"/>
          <c:order val="0"/>
          <c:tx>
            <c:strRef>
              <c:f>List1!$B$1</c:f>
              <c:strCache>
                <c:ptCount val="1"/>
                <c:pt idx="0">
                  <c:v>Rashodi poslovanja</c:v>
                </c:pt>
              </c:strCache>
            </c:strRef>
          </c:tx>
          <c:spPr>
            <a:solidFill>
              <a:schemeClr val="accent1">
                <a:alpha val="70000"/>
              </a:schemeClr>
            </a:solidFill>
            <a:ln>
              <a:noFill/>
            </a:ln>
            <a:effectLst/>
            <a:sp3d/>
          </c:spPr>
          <c:invertIfNegative val="0"/>
          <c:cat>
            <c:strRef>
              <c:f>List1!$A$2:$A$6</c:f>
              <c:strCache>
                <c:ptCount val="5"/>
                <c:pt idx="0">
                  <c:v>Izvršenje 2023.</c:v>
                </c:pt>
                <c:pt idx="1">
                  <c:v>Plan 2024.</c:v>
                </c:pt>
                <c:pt idx="2">
                  <c:v>Plan 2025.</c:v>
                </c:pt>
                <c:pt idx="3">
                  <c:v>Projekcije 2026.</c:v>
                </c:pt>
                <c:pt idx="4">
                  <c:v>Projekcije 2027.</c:v>
                </c:pt>
              </c:strCache>
            </c:strRef>
          </c:cat>
          <c:val>
            <c:numRef>
              <c:f>List1!$B$2:$B$6</c:f>
              <c:numCache>
                <c:formatCode>0.00</c:formatCode>
                <c:ptCount val="5"/>
                <c:pt idx="0">
                  <c:v>2684142.67</c:v>
                </c:pt>
                <c:pt idx="1">
                  <c:v>4273677.04</c:v>
                </c:pt>
                <c:pt idx="2">
                  <c:v>4886372.6399999997</c:v>
                </c:pt>
                <c:pt idx="3">
                  <c:v>4968525.6399999997</c:v>
                </c:pt>
                <c:pt idx="4">
                  <c:v>4968525.6399999997</c:v>
                </c:pt>
              </c:numCache>
            </c:numRef>
          </c:val>
          <c:extLst>
            <c:ext xmlns:c16="http://schemas.microsoft.com/office/drawing/2014/chart" uri="{C3380CC4-5D6E-409C-BE32-E72D297353CC}">
              <c16:uniqueId val="{00000000-FC16-479E-833C-70FCE337F108}"/>
            </c:ext>
          </c:extLst>
        </c:ser>
        <c:ser>
          <c:idx val="1"/>
          <c:order val="1"/>
          <c:tx>
            <c:strRef>
              <c:f>List1!$C$1</c:f>
              <c:strCache>
                <c:ptCount val="1"/>
                <c:pt idx="0">
                  <c:v>Rashodi za nabavu nefinancijske imovine</c:v>
                </c:pt>
              </c:strCache>
            </c:strRef>
          </c:tx>
          <c:spPr>
            <a:solidFill>
              <a:schemeClr val="accent2">
                <a:alpha val="70000"/>
              </a:schemeClr>
            </a:solidFill>
            <a:ln>
              <a:noFill/>
            </a:ln>
            <a:effectLst/>
            <a:sp3d/>
          </c:spPr>
          <c:invertIfNegative val="0"/>
          <c:cat>
            <c:strRef>
              <c:f>List1!$A$2:$A$6</c:f>
              <c:strCache>
                <c:ptCount val="5"/>
                <c:pt idx="0">
                  <c:v>Izvršenje 2023.</c:v>
                </c:pt>
                <c:pt idx="1">
                  <c:v>Plan 2024.</c:v>
                </c:pt>
                <c:pt idx="2">
                  <c:v>Plan 2025.</c:v>
                </c:pt>
                <c:pt idx="3">
                  <c:v>Projekcije 2026.</c:v>
                </c:pt>
                <c:pt idx="4">
                  <c:v>Projekcije 2027.</c:v>
                </c:pt>
              </c:strCache>
            </c:strRef>
          </c:cat>
          <c:val>
            <c:numRef>
              <c:f>List1!$C$2:$C$6</c:f>
              <c:numCache>
                <c:formatCode>0.00</c:formatCode>
                <c:ptCount val="5"/>
                <c:pt idx="0">
                  <c:v>1892960.42</c:v>
                </c:pt>
                <c:pt idx="1">
                  <c:v>3833131.96</c:v>
                </c:pt>
                <c:pt idx="2">
                  <c:v>3076175.73</c:v>
                </c:pt>
                <c:pt idx="3">
                  <c:v>2998231.73</c:v>
                </c:pt>
                <c:pt idx="4">
                  <c:v>2998231.73</c:v>
                </c:pt>
              </c:numCache>
            </c:numRef>
          </c:val>
          <c:extLst>
            <c:ext xmlns:c16="http://schemas.microsoft.com/office/drawing/2014/chart" uri="{C3380CC4-5D6E-409C-BE32-E72D297353CC}">
              <c16:uniqueId val="{00000001-FC16-479E-833C-70FCE337F108}"/>
            </c:ext>
          </c:extLst>
        </c:ser>
        <c:ser>
          <c:idx val="2"/>
          <c:order val="2"/>
          <c:tx>
            <c:strRef>
              <c:f>List1!$D$1</c:f>
              <c:strCache>
                <c:ptCount val="1"/>
                <c:pt idx="0">
                  <c:v>Izdaci za financijsku imovinu i otplate zajmova</c:v>
                </c:pt>
              </c:strCache>
            </c:strRef>
          </c:tx>
          <c:spPr>
            <a:solidFill>
              <a:schemeClr val="accent3">
                <a:alpha val="70000"/>
              </a:schemeClr>
            </a:solidFill>
            <a:ln>
              <a:noFill/>
            </a:ln>
            <a:effectLst/>
            <a:sp3d/>
          </c:spPr>
          <c:invertIfNegative val="0"/>
          <c:cat>
            <c:strRef>
              <c:f>List1!$A$2:$A$6</c:f>
              <c:strCache>
                <c:ptCount val="5"/>
                <c:pt idx="0">
                  <c:v>Izvršenje 2023.</c:v>
                </c:pt>
                <c:pt idx="1">
                  <c:v>Plan 2024.</c:v>
                </c:pt>
                <c:pt idx="2">
                  <c:v>Plan 2025.</c:v>
                </c:pt>
                <c:pt idx="3">
                  <c:v>Projekcije 2026.</c:v>
                </c:pt>
                <c:pt idx="4">
                  <c:v>Projekcije 2027.</c:v>
                </c:pt>
              </c:strCache>
            </c:strRef>
          </c:cat>
          <c:val>
            <c:numRef>
              <c:f>List1!$D$2:$D$6</c:f>
              <c:numCache>
                <c:formatCode>0.00</c:formatCode>
                <c:ptCount val="5"/>
                <c:pt idx="0">
                  <c:v>158011.88</c:v>
                </c:pt>
                <c:pt idx="1">
                  <c:v>180000</c:v>
                </c:pt>
                <c:pt idx="2">
                  <c:v>297234.58</c:v>
                </c:pt>
                <c:pt idx="3">
                  <c:v>297234.58</c:v>
                </c:pt>
                <c:pt idx="4">
                  <c:v>297234.58</c:v>
                </c:pt>
              </c:numCache>
            </c:numRef>
          </c:val>
          <c:extLst>
            <c:ext xmlns:c16="http://schemas.microsoft.com/office/drawing/2014/chart" uri="{C3380CC4-5D6E-409C-BE32-E72D297353CC}">
              <c16:uniqueId val="{00000002-FC16-479E-833C-70FCE337F108}"/>
            </c:ext>
          </c:extLst>
        </c:ser>
        <c:dLbls>
          <c:showLegendKey val="0"/>
          <c:showVal val="0"/>
          <c:showCatName val="0"/>
          <c:showSerName val="0"/>
          <c:showPercent val="0"/>
          <c:showBubbleSize val="0"/>
        </c:dLbls>
        <c:gapWidth val="80"/>
        <c:shape val="box"/>
        <c:axId val="465744728"/>
        <c:axId val="275759656"/>
        <c:axId val="0"/>
      </c:bar3DChart>
      <c:catAx>
        <c:axId val="465744728"/>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sr-Latn-RS"/>
          </a:p>
        </c:txPr>
        <c:crossAx val="275759656"/>
        <c:crosses val="autoZero"/>
        <c:auto val="1"/>
        <c:lblAlgn val="ctr"/>
        <c:lblOffset val="100"/>
        <c:noMultiLvlLbl val="0"/>
      </c:catAx>
      <c:valAx>
        <c:axId val="275759656"/>
        <c:scaling>
          <c:orientation val="minMax"/>
        </c:scaling>
        <c:delete val="0"/>
        <c:axPos val="l"/>
        <c:majorGridlines>
          <c:spPr>
            <a:ln w="9525" cap="flat" cmpd="sng" algn="ctr">
              <a:solidFill>
                <a:schemeClr val="tx1">
                  <a:lumMod val="5000"/>
                  <a:lumOff val="9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sr-Latn-RS"/>
          </a:p>
        </c:txPr>
        <c:crossAx val="465744728"/>
        <c:crosses val="autoZero"/>
        <c:crossBetween val="between"/>
      </c:valAx>
      <c:spPr>
        <a:noFill/>
        <a:ln>
          <a:noFill/>
        </a:ln>
        <a:effectLst/>
      </c:spPr>
    </c:plotArea>
    <c:legend>
      <c:legendPos val="b"/>
      <c:layout>
        <c:manualLayout>
          <c:xMode val="edge"/>
          <c:yMode val="edge"/>
          <c:x val="2.5562488379232671E-2"/>
          <c:y val="0.86859361329833762"/>
          <c:w val="0.78322392869208179"/>
          <c:h val="0.1099752300783373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hr-HR" sz="1400"/>
              <a:t>Rashodi i izdaci za 2025. godinu (€</a:t>
            </a:r>
            <a:r>
              <a:rPr lang="hr-HR"/>
              <a:t>)</a:t>
            </a:r>
            <a:endParaRPr lang="en-US"/>
          </a:p>
        </c:rich>
      </c:tx>
      <c:layout>
        <c:manualLayout>
          <c:xMode val="edge"/>
          <c:yMode val="edge"/>
          <c:x val="0.28500903296178892"/>
          <c:y val="2.2480064651319132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53532757268977738"/>
          <c:y val="0.1986983915838858"/>
          <c:w val="0.43826260353819407"/>
          <c:h val="0.61521394294378051"/>
        </c:manualLayout>
      </c:layout>
      <c:pie3DChart>
        <c:varyColors val="1"/>
        <c:ser>
          <c:idx val="0"/>
          <c:order val="0"/>
          <c:tx>
            <c:strRef>
              <c:f>List1!$B$1</c:f>
              <c:strCache>
                <c:ptCount val="1"/>
                <c:pt idx="0">
                  <c:v>Prodaja</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B94B-4638-B7DD-A95FB814553A}"/>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B94B-4638-B7DD-A95FB814553A}"/>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B94B-4638-B7DD-A95FB814553A}"/>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B94B-4638-B7DD-A95FB814553A}"/>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B94B-4638-B7DD-A95FB814553A}"/>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B94B-4638-B7DD-A95FB814553A}"/>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D-B94B-4638-B7DD-A95FB814553A}"/>
              </c:ext>
            </c:extLst>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2-8104-4E6F-B51E-F63D16F8AB38}"/>
              </c:ext>
            </c:extLst>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8104-4E6F-B51E-F63D16F8AB38}"/>
              </c:ext>
            </c:extLst>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3-9758-4C9C-AA59-A85BEFF172B3}"/>
              </c:ext>
            </c:extLst>
          </c:dPt>
          <c:dPt>
            <c:idx val="10"/>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5-9758-4C9C-AA59-A85BEFF172B3}"/>
              </c:ext>
            </c:extLst>
          </c:dPt>
          <c:dPt>
            <c:idx val="11"/>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7-1744-480C-B645-9EF3458DC0BF}"/>
              </c:ext>
            </c:extLst>
          </c:dPt>
          <c:dLbls>
            <c:delete val="1"/>
          </c:dLbls>
          <c:cat>
            <c:strRef>
              <c:f>List1!$A$2:$A$13</c:f>
              <c:strCache>
                <c:ptCount val="12"/>
                <c:pt idx="0">
                  <c:v>Rashodi za zaposlene</c:v>
                </c:pt>
                <c:pt idx="1">
                  <c:v>Materijalni rashodi</c:v>
                </c:pt>
                <c:pt idx="2">
                  <c:v>Financijski rashodi</c:v>
                </c:pt>
                <c:pt idx="3">
                  <c:v>Subvencije</c:v>
                </c:pt>
                <c:pt idx="4">
                  <c:v>Pomoći dane u inozemstvo i unutar općeg proračuna</c:v>
                </c:pt>
                <c:pt idx="5">
                  <c:v>Naknade građanima i kućanstvima na temelju osiguranja i druge naknade</c:v>
                </c:pt>
                <c:pt idx="6">
                  <c:v>Rashodi za donacije, kazne, naknade šteta i kapitalne pomoći </c:v>
                </c:pt>
                <c:pt idx="7">
                  <c:v>Rashodi za nabavu neproizvedene dugotrajne imovine</c:v>
                </c:pt>
                <c:pt idx="8">
                  <c:v>Rashodi za nabavu proizvedene dugotrajne imovine</c:v>
                </c:pt>
                <c:pt idx="9">
                  <c:v>Rashodi za dodatna ulaganja na nefinancijskoj imovini</c:v>
                </c:pt>
                <c:pt idx="10">
                  <c:v>Izdaci za dane zajmove i jamčevne pologe</c:v>
                </c:pt>
                <c:pt idx="11">
                  <c:v>Izdaci za otplatu glavnice primljenih kredita i zajmova </c:v>
                </c:pt>
              </c:strCache>
            </c:strRef>
          </c:cat>
          <c:val>
            <c:numRef>
              <c:f>List1!$B$2:$B$13</c:f>
              <c:numCache>
                <c:formatCode>#,##0.00</c:formatCode>
                <c:ptCount val="12"/>
                <c:pt idx="0">
                  <c:v>2024946.26</c:v>
                </c:pt>
                <c:pt idx="1">
                  <c:v>1715860.81</c:v>
                </c:pt>
                <c:pt idx="2">
                  <c:v>75705</c:v>
                </c:pt>
                <c:pt idx="3">
                  <c:v>126205.57</c:v>
                </c:pt>
                <c:pt idx="4">
                  <c:v>127050</c:v>
                </c:pt>
                <c:pt idx="5">
                  <c:v>266500</c:v>
                </c:pt>
                <c:pt idx="6">
                  <c:v>550105</c:v>
                </c:pt>
                <c:pt idx="7">
                  <c:v>99707</c:v>
                </c:pt>
                <c:pt idx="8">
                  <c:v>2844601.73</c:v>
                </c:pt>
                <c:pt idx="9">
                  <c:v>131867</c:v>
                </c:pt>
                <c:pt idx="10">
                  <c:v>80000</c:v>
                </c:pt>
                <c:pt idx="11">
                  <c:v>217234.58</c:v>
                </c:pt>
              </c:numCache>
            </c:numRef>
          </c:val>
          <c:extLst>
            <c:ext xmlns:c16="http://schemas.microsoft.com/office/drawing/2014/chart" uri="{C3380CC4-5D6E-409C-BE32-E72D297353CC}">
              <c16:uniqueId val="{00000000-8104-4E6F-B51E-F63D16F8AB38}"/>
            </c:ext>
          </c:extLst>
        </c:ser>
        <c:dLbls>
          <c:dLblPos val="inEnd"/>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3.2827317039915455E-2"/>
          <c:y val="0.12180946220249381"/>
          <c:w val="0.51443194600674913"/>
          <c:h val="0.8479733517729546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5AFE97-F0BB-4CA9-8E47-8BDC6B57BC40}"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hr-HR"/>
        </a:p>
      </dgm:t>
    </dgm:pt>
    <dgm:pt modelId="{8531A592-3895-4E8B-AA22-952DBEDF49B4}">
      <dgm:prSet custT="1"/>
      <dgm:spPr/>
      <dgm:t>
        <a:bodyPr/>
        <a:lstStyle/>
        <a:p>
          <a:r>
            <a:rPr lang="hr-HR" sz="1200">
              <a:latin typeface="+mn-lt"/>
            </a:rPr>
            <a:t>   Program 1001 Redovna djelatnost</a:t>
          </a:r>
          <a:endParaRPr lang="hr-HR" sz="1200" b="1">
            <a:latin typeface="+mn-lt"/>
          </a:endParaRPr>
        </a:p>
      </dgm:t>
    </dgm:pt>
    <dgm:pt modelId="{9FDCA765-0902-46DE-B76B-DBAD792F8F31}" type="sibTrans" cxnId="{66CE8ADF-5F45-464D-8AEC-04481DA2E6C6}">
      <dgm:prSet/>
      <dgm:spPr/>
      <dgm:t>
        <a:bodyPr/>
        <a:lstStyle/>
        <a:p>
          <a:endParaRPr lang="hr-HR"/>
        </a:p>
      </dgm:t>
    </dgm:pt>
    <dgm:pt modelId="{E9843DE2-296E-455B-903A-FD25E162905E}" type="parTrans" cxnId="{66CE8ADF-5F45-464D-8AEC-04481DA2E6C6}">
      <dgm:prSet/>
      <dgm:spPr/>
      <dgm:t>
        <a:bodyPr/>
        <a:lstStyle/>
        <a:p>
          <a:endParaRPr lang="hr-HR"/>
        </a:p>
      </dgm:t>
    </dgm:pt>
    <dgm:pt modelId="{1D63FAF9-12E4-4951-AF4D-6E1E3C17EF73}">
      <dgm:prSet phldrT="[Tekst]" custT="1"/>
      <dgm:spPr/>
      <dgm:t>
        <a:bodyPr/>
        <a:lstStyle/>
        <a:p>
          <a:r>
            <a:rPr lang="hr-HR" sz="1200" b="1">
              <a:latin typeface="+mn-lt"/>
            </a:rPr>
            <a:t>RAZDJEL 001 PREDSTAVNIČKA I IZVRŠNA TIJELA</a:t>
          </a:r>
        </a:p>
      </dgm:t>
    </dgm:pt>
    <dgm:pt modelId="{764BECF2-EB07-4904-B2AC-3A12189CE08D}" type="sibTrans" cxnId="{2773A53F-206F-48CB-B817-E28B62903333}">
      <dgm:prSet/>
      <dgm:spPr/>
      <dgm:t>
        <a:bodyPr/>
        <a:lstStyle/>
        <a:p>
          <a:endParaRPr lang="hr-HR"/>
        </a:p>
      </dgm:t>
    </dgm:pt>
    <dgm:pt modelId="{4E6F9294-DA13-4D78-B068-F1B6C7531806}" type="parTrans" cxnId="{2773A53F-206F-48CB-B817-E28B62903333}">
      <dgm:prSet/>
      <dgm:spPr/>
      <dgm:t>
        <a:bodyPr/>
        <a:lstStyle/>
        <a:p>
          <a:endParaRPr lang="hr-HR"/>
        </a:p>
      </dgm:t>
    </dgm:pt>
    <dgm:pt modelId="{49023BB4-3266-42E1-913E-183AA85A29B3}">
      <dgm:prSet custT="1"/>
      <dgm:spPr/>
      <dgm:t>
        <a:bodyPr/>
        <a:lstStyle/>
        <a:p>
          <a:r>
            <a:rPr lang="hr-HR" sz="1200" b="1">
              <a:latin typeface="+mn-lt"/>
            </a:rPr>
            <a:t>RAZDJEL 002  JEDINSTVENI UPRAVNI ODJEL</a:t>
          </a:r>
        </a:p>
      </dgm:t>
    </dgm:pt>
    <dgm:pt modelId="{F13626A1-0BF3-48FB-8D7C-A706FA1C8C7E}" type="parTrans" cxnId="{1552213A-F167-4949-85D6-4F46F752C9A8}">
      <dgm:prSet/>
      <dgm:spPr/>
      <dgm:t>
        <a:bodyPr/>
        <a:lstStyle/>
        <a:p>
          <a:endParaRPr lang="hr-HR"/>
        </a:p>
      </dgm:t>
    </dgm:pt>
    <dgm:pt modelId="{A2274204-E6D7-458D-962B-21A07CACCB58}" type="sibTrans" cxnId="{1552213A-F167-4949-85D6-4F46F752C9A8}">
      <dgm:prSet/>
      <dgm:spPr/>
      <dgm:t>
        <a:bodyPr/>
        <a:lstStyle/>
        <a:p>
          <a:endParaRPr lang="hr-HR"/>
        </a:p>
      </dgm:t>
    </dgm:pt>
    <dgm:pt modelId="{7AE90A80-1FA2-409A-978F-2C78C9D4E965}">
      <dgm:prSet custT="1"/>
      <dgm:spPr/>
      <dgm:t>
        <a:bodyPr/>
        <a:lstStyle/>
        <a:p>
          <a:r>
            <a:rPr lang="hr-HR" sz="1200">
              <a:latin typeface="+mn-lt"/>
            </a:rPr>
            <a:t>   Program 1002 </a:t>
          </a:r>
          <a:r>
            <a:rPr lang="hr-HR" sz="1200"/>
            <a:t>Jedinstveni upravni odjel, vlastiti pogon </a:t>
          </a:r>
          <a:endParaRPr lang="hr-HR" sz="1200">
            <a:latin typeface="+mn-lt"/>
          </a:endParaRPr>
        </a:p>
      </dgm:t>
    </dgm:pt>
    <dgm:pt modelId="{DB11C56C-A3A8-4F6D-A547-E54E3640D3DA}" type="parTrans" cxnId="{9696AF7C-35FD-4C4A-BEEC-030E2CAC2250}">
      <dgm:prSet/>
      <dgm:spPr/>
      <dgm:t>
        <a:bodyPr/>
        <a:lstStyle/>
        <a:p>
          <a:endParaRPr lang="hr-HR"/>
        </a:p>
      </dgm:t>
    </dgm:pt>
    <dgm:pt modelId="{AB037938-ECDF-41D8-9D4C-1E957313D2D5}" type="sibTrans" cxnId="{9696AF7C-35FD-4C4A-BEEC-030E2CAC2250}">
      <dgm:prSet/>
      <dgm:spPr/>
      <dgm:t>
        <a:bodyPr/>
        <a:lstStyle/>
        <a:p>
          <a:endParaRPr lang="hr-HR"/>
        </a:p>
      </dgm:t>
    </dgm:pt>
    <dgm:pt modelId="{77151CEC-EDFC-479D-861E-5C636DDBD728}">
      <dgm:prSet custT="1"/>
      <dgm:spPr/>
      <dgm:t>
        <a:bodyPr/>
        <a:lstStyle/>
        <a:p>
          <a:r>
            <a:rPr lang="hr-HR" sz="1200">
              <a:latin typeface="+mn-lt"/>
            </a:rPr>
            <a:t>   Program 1004 Organiziranje i provođenje zaštite i spašavanja </a:t>
          </a:r>
        </a:p>
      </dgm:t>
    </dgm:pt>
    <dgm:pt modelId="{E2821716-AC6B-4EAF-8B13-818855B7A23F}" type="parTrans" cxnId="{CC6807ED-424A-4C4F-AADC-6A6B238C9060}">
      <dgm:prSet/>
      <dgm:spPr/>
      <dgm:t>
        <a:bodyPr/>
        <a:lstStyle/>
        <a:p>
          <a:endParaRPr lang="hr-HR"/>
        </a:p>
      </dgm:t>
    </dgm:pt>
    <dgm:pt modelId="{46E9BE2A-B92A-4B65-A9E5-7A5FB54D935D}" type="sibTrans" cxnId="{CC6807ED-424A-4C4F-AADC-6A6B238C9060}">
      <dgm:prSet/>
      <dgm:spPr/>
      <dgm:t>
        <a:bodyPr/>
        <a:lstStyle/>
        <a:p>
          <a:endParaRPr lang="hr-HR"/>
        </a:p>
      </dgm:t>
    </dgm:pt>
    <dgm:pt modelId="{EDC5CA50-1899-4594-A1A1-4A78B5B20CFA}">
      <dgm:prSet custT="1"/>
      <dgm:spPr/>
      <dgm:t>
        <a:bodyPr/>
        <a:lstStyle/>
        <a:p>
          <a:r>
            <a:rPr lang="hr-HR" sz="1200">
              <a:latin typeface="+mn-lt"/>
            </a:rPr>
            <a:t>   Program 1005 Održavanje komunalne infrastrukture</a:t>
          </a:r>
        </a:p>
      </dgm:t>
    </dgm:pt>
    <dgm:pt modelId="{57A33EF7-0DB5-4AAF-BF4C-5BD3DD2C06FC}" type="parTrans" cxnId="{87C7329D-D562-4700-800D-4694CDD069B4}">
      <dgm:prSet/>
      <dgm:spPr/>
      <dgm:t>
        <a:bodyPr/>
        <a:lstStyle/>
        <a:p>
          <a:endParaRPr lang="hr-HR"/>
        </a:p>
      </dgm:t>
    </dgm:pt>
    <dgm:pt modelId="{4D9D2BA7-D5B3-45B9-A639-3F2C8B2DA875}" type="sibTrans" cxnId="{87C7329D-D562-4700-800D-4694CDD069B4}">
      <dgm:prSet/>
      <dgm:spPr/>
      <dgm:t>
        <a:bodyPr/>
        <a:lstStyle/>
        <a:p>
          <a:endParaRPr lang="hr-HR"/>
        </a:p>
      </dgm:t>
    </dgm:pt>
    <dgm:pt modelId="{682D1C56-5121-45A6-A835-53E376565904}">
      <dgm:prSet custT="1"/>
      <dgm:spPr/>
      <dgm:t>
        <a:bodyPr/>
        <a:lstStyle/>
        <a:p>
          <a:r>
            <a:rPr lang="hr-HR" sz="1200">
              <a:latin typeface="+mn-lt"/>
            </a:rPr>
            <a:t>   Program 1006 </a:t>
          </a:r>
          <a:r>
            <a:rPr lang="hr-HR" sz="1200"/>
            <a:t>Razvoj i sigurnost prometa</a:t>
          </a:r>
          <a:endParaRPr lang="hr-HR" sz="1200">
            <a:latin typeface="+mn-lt"/>
          </a:endParaRPr>
        </a:p>
      </dgm:t>
    </dgm:pt>
    <dgm:pt modelId="{01C18E56-943E-47B9-BF6C-F91D2C2ECF9B}" type="parTrans" cxnId="{FF3ED8E7-873D-49C9-B103-0C97F165EA6F}">
      <dgm:prSet/>
      <dgm:spPr/>
      <dgm:t>
        <a:bodyPr/>
        <a:lstStyle/>
        <a:p>
          <a:endParaRPr lang="hr-HR"/>
        </a:p>
      </dgm:t>
    </dgm:pt>
    <dgm:pt modelId="{08C6B75B-4A2A-4CFB-8043-734C4A8F8D23}" type="sibTrans" cxnId="{FF3ED8E7-873D-49C9-B103-0C97F165EA6F}">
      <dgm:prSet/>
      <dgm:spPr/>
      <dgm:t>
        <a:bodyPr/>
        <a:lstStyle/>
        <a:p>
          <a:endParaRPr lang="hr-HR"/>
        </a:p>
      </dgm:t>
    </dgm:pt>
    <dgm:pt modelId="{0C551F52-3FA9-4AD5-A732-B160CA2F50E2}">
      <dgm:prSet custT="1"/>
      <dgm:spPr/>
      <dgm:t>
        <a:bodyPr/>
        <a:lstStyle/>
        <a:p>
          <a:r>
            <a:rPr lang="hr-HR" sz="1200">
              <a:latin typeface="+mn-lt"/>
            </a:rPr>
            <a:t>   Program 1007 Potpora poljoprivredi</a:t>
          </a:r>
        </a:p>
      </dgm:t>
    </dgm:pt>
    <dgm:pt modelId="{62CADBA6-DB08-4D7A-8ACB-6F81AA6C961B}" type="parTrans" cxnId="{FD6A0AB5-04B8-4841-8CFF-A993DED6757E}">
      <dgm:prSet/>
      <dgm:spPr/>
      <dgm:t>
        <a:bodyPr/>
        <a:lstStyle/>
        <a:p>
          <a:endParaRPr lang="hr-HR"/>
        </a:p>
      </dgm:t>
    </dgm:pt>
    <dgm:pt modelId="{A99AC35C-024D-4FED-A5B1-9060762E2B2A}" type="sibTrans" cxnId="{FD6A0AB5-04B8-4841-8CFF-A993DED6757E}">
      <dgm:prSet/>
      <dgm:spPr/>
      <dgm:t>
        <a:bodyPr/>
        <a:lstStyle/>
        <a:p>
          <a:endParaRPr lang="hr-HR"/>
        </a:p>
      </dgm:t>
    </dgm:pt>
    <dgm:pt modelId="{3A1BC528-33C5-491B-8CDA-62F4E6F37DF7}">
      <dgm:prSet custT="1"/>
      <dgm:spPr/>
      <dgm:t>
        <a:bodyPr/>
        <a:lstStyle/>
        <a:p>
          <a:r>
            <a:rPr lang="hr-HR" sz="1200">
              <a:latin typeface="+mn-lt"/>
            </a:rPr>
            <a:t>   Program 1008 Jačanje gospodarstva</a:t>
          </a:r>
        </a:p>
      </dgm:t>
    </dgm:pt>
    <dgm:pt modelId="{FA19176C-82A8-4881-A8FC-9B4F1C964EBF}" type="parTrans" cxnId="{98F79EB6-202D-4213-8E02-A78BAE4D69AB}">
      <dgm:prSet/>
      <dgm:spPr/>
      <dgm:t>
        <a:bodyPr/>
        <a:lstStyle/>
        <a:p>
          <a:endParaRPr lang="hr-HR"/>
        </a:p>
      </dgm:t>
    </dgm:pt>
    <dgm:pt modelId="{1956A401-CC5A-4173-A862-2C0A9049B791}" type="sibTrans" cxnId="{98F79EB6-202D-4213-8E02-A78BAE4D69AB}">
      <dgm:prSet/>
      <dgm:spPr/>
      <dgm:t>
        <a:bodyPr/>
        <a:lstStyle/>
        <a:p>
          <a:endParaRPr lang="hr-HR"/>
        </a:p>
      </dgm:t>
    </dgm:pt>
    <dgm:pt modelId="{66FF11E6-B036-4A8A-9942-0FC02EE5F0F8}">
      <dgm:prSet custT="1"/>
      <dgm:spPr/>
      <dgm:t>
        <a:bodyPr/>
        <a:lstStyle/>
        <a:p>
          <a:r>
            <a:rPr lang="hr-HR" sz="1200">
              <a:latin typeface="+mn-lt"/>
            </a:rPr>
            <a:t>   Program 1009 Upravljanje imovinom</a:t>
          </a:r>
        </a:p>
      </dgm:t>
    </dgm:pt>
    <dgm:pt modelId="{9903C1C9-C860-41B9-AC4A-399CD5D8CF7E}" type="parTrans" cxnId="{AAD04A59-7A39-4E69-BD50-DCFA8C290330}">
      <dgm:prSet/>
      <dgm:spPr/>
      <dgm:t>
        <a:bodyPr/>
        <a:lstStyle/>
        <a:p>
          <a:endParaRPr lang="hr-HR"/>
        </a:p>
      </dgm:t>
    </dgm:pt>
    <dgm:pt modelId="{D9D04646-9FEE-4850-B89F-B88E5B68B819}" type="sibTrans" cxnId="{AAD04A59-7A39-4E69-BD50-DCFA8C290330}">
      <dgm:prSet/>
      <dgm:spPr/>
      <dgm:t>
        <a:bodyPr/>
        <a:lstStyle/>
        <a:p>
          <a:endParaRPr lang="hr-HR"/>
        </a:p>
      </dgm:t>
    </dgm:pt>
    <dgm:pt modelId="{A2E50289-CD3A-4D75-8D4A-B0C37ACAB81B}">
      <dgm:prSet custT="1"/>
      <dgm:spPr/>
      <dgm:t>
        <a:bodyPr/>
        <a:lstStyle/>
        <a:p>
          <a:r>
            <a:rPr lang="hr-HR" sz="1200">
              <a:latin typeface="+mn-lt"/>
            </a:rPr>
            <a:t>   Program 1010 Predškolski odgoj - dječji vrtić</a:t>
          </a:r>
        </a:p>
      </dgm:t>
    </dgm:pt>
    <dgm:pt modelId="{07FAF3F7-5C33-4DDB-B9C2-516A69A42DEA}" type="parTrans" cxnId="{BDA6AFEF-6959-4559-8EC7-7016AFCFDB3A}">
      <dgm:prSet/>
      <dgm:spPr/>
      <dgm:t>
        <a:bodyPr/>
        <a:lstStyle/>
        <a:p>
          <a:endParaRPr lang="hr-HR"/>
        </a:p>
      </dgm:t>
    </dgm:pt>
    <dgm:pt modelId="{4C695249-7A05-4C1E-82BF-7D731698DCE9}" type="sibTrans" cxnId="{BDA6AFEF-6959-4559-8EC7-7016AFCFDB3A}">
      <dgm:prSet/>
      <dgm:spPr/>
      <dgm:t>
        <a:bodyPr/>
        <a:lstStyle/>
        <a:p>
          <a:endParaRPr lang="hr-HR"/>
        </a:p>
      </dgm:t>
    </dgm:pt>
    <dgm:pt modelId="{30DC1EA7-B666-4393-89BD-704DD07493EB}">
      <dgm:prSet custT="1"/>
      <dgm:spPr/>
      <dgm:t>
        <a:bodyPr/>
        <a:lstStyle/>
        <a:p>
          <a:r>
            <a:rPr lang="hr-HR" sz="1200">
              <a:latin typeface="+mn-lt"/>
            </a:rPr>
            <a:t>   Program 1011 Osnovno, srednjoškolsko i ostalo obrazovanje</a:t>
          </a:r>
        </a:p>
      </dgm:t>
    </dgm:pt>
    <dgm:pt modelId="{9999C079-206C-41C6-8A54-FBF6231846EF}" type="parTrans" cxnId="{746B0C6D-6209-4B3D-9117-892FAC9323CA}">
      <dgm:prSet/>
      <dgm:spPr/>
      <dgm:t>
        <a:bodyPr/>
        <a:lstStyle/>
        <a:p>
          <a:endParaRPr lang="hr-HR"/>
        </a:p>
      </dgm:t>
    </dgm:pt>
    <dgm:pt modelId="{6FA0527D-8A2E-4D8D-9E65-C00FF542F571}" type="sibTrans" cxnId="{746B0C6D-6209-4B3D-9117-892FAC9323CA}">
      <dgm:prSet/>
      <dgm:spPr/>
      <dgm:t>
        <a:bodyPr/>
        <a:lstStyle/>
        <a:p>
          <a:endParaRPr lang="hr-HR"/>
        </a:p>
      </dgm:t>
    </dgm:pt>
    <dgm:pt modelId="{AD10E632-15C7-48C2-BF8F-94E10DEE4AC4}">
      <dgm:prSet custT="1"/>
      <dgm:spPr/>
      <dgm:t>
        <a:bodyPr/>
        <a:lstStyle/>
        <a:p>
          <a:r>
            <a:rPr lang="hr-HR" sz="1200">
              <a:latin typeface="+mn-lt"/>
            </a:rPr>
            <a:t>   Program 1012 </a:t>
          </a:r>
          <a:r>
            <a:rPr lang="hr-HR" sz="1200"/>
            <a:t>Socijalna skrb</a:t>
          </a:r>
          <a:endParaRPr lang="hr-HR" sz="500"/>
        </a:p>
      </dgm:t>
    </dgm:pt>
    <dgm:pt modelId="{88D24BE7-5583-4587-9876-AF875671BE21}" type="parTrans" cxnId="{97F62357-DAAD-4365-A2DC-954BD2DBEF2A}">
      <dgm:prSet/>
      <dgm:spPr/>
      <dgm:t>
        <a:bodyPr/>
        <a:lstStyle/>
        <a:p>
          <a:endParaRPr lang="hr-HR"/>
        </a:p>
      </dgm:t>
    </dgm:pt>
    <dgm:pt modelId="{7A935F13-A878-4422-803C-900A31934482}" type="sibTrans" cxnId="{97F62357-DAAD-4365-A2DC-954BD2DBEF2A}">
      <dgm:prSet/>
      <dgm:spPr/>
      <dgm:t>
        <a:bodyPr/>
        <a:lstStyle/>
        <a:p>
          <a:endParaRPr lang="hr-HR"/>
        </a:p>
      </dgm:t>
    </dgm:pt>
    <dgm:pt modelId="{FA9C979A-E1DD-4DCD-B47E-9437179D37A2}">
      <dgm:prSet custT="1"/>
      <dgm:spPr/>
      <dgm:t>
        <a:bodyPr/>
        <a:lstStyle/>
        <a:p>
          <a:r>
            <a:rPr lang="hr-HR" sz="1200">
              <a:latin typeface="+mn-lt"/>
            </a:rPr>
            <a:t>   Program 1013 Zaštita, očuvanje i unapređenje zdravlja</a:t>
          </a:r>
          <a:endParaRPr lang="hr-HR" sz="500"/>
        </a:p>
      </dgm:t>
    </dgm:pt>
    <dgm:pt modelId="{1CE94E0C-8AEF-4CC4-949C-B78994979FE8}" type="parTrans" cxnId="{57FF504E-309B-4DD6-957F-CB37BF165024}">
      <dgm:prSet/>
      <dgm:spPr/>
      <dgm:t>
        <a:bodyPr/>
        <a:lstStyle/>
        <a:p>
          <a:endParaRPr lang="hr-HR"/>
        </a:p>
      </dgm:t>
    </dgm:pt>
    <dgm:pt modelId="{4868A893-7433-4845-8E15-6B0FBBDECED9}" type="sibTrans" cxnId="{57FF504E-309B-4DD6-957F-CB37BF165024}">
      <dgm:prSet/>
      <dgm:spPr/>
      <dgm:t>
        <a:bodyPr/>
        <a:lstStyle/>
        <a:p>
          <a:endParaRPr lang="hr-HR"/>
        </a:p>
      </dgm:t>
    </dgm:pt>
    <dgm:pt modelId="{BC30E9AD-1190-4F1F-AF48-07707ADE68DA}">
      <dgm:prSet custT="1"/>
      <dgm:spPr/>
      <dgm:t>
        <a:bodyPr/>
        <a:lstStyle/>
        <a:p>
          <a:r>
            <a:rPr lang="hr-HR" sz="1200">
              <a:latin typeface="+mn-lt"/>
            </a:rPr>
            <a:t>   Program 1014 </a:t>
          </a:r>
          <a:r>
            <a:rPr lang="hr-HR" sz="1200"/>
            <a:t>Razvoj sporta i rekreacije</a:t>
          </a:r>
          <a:endParaRPr lang="hr-HR" sz="500"/>
        </a:p>
      </dgm:t>
    </dgm:pt>
    <dgm:pt modelId="{DC2871EB-18A9-4B09-AC5E-8AD26C8C68A7}" type="parTrans" cxnId="{6E0ACBD2-732A-42B0-91A4-7DF9AF35C34E}">
      <dgm:prSet/>
      <dgm:spPr/>
      <dgm:t>
        <a:bodyPr/>
        <a:lstStyle/>
        <a:p>
          <a:endParaRPr lang="hr-HR"/>
        </a:p>
      </dgm:t>
    </dgm:pt>
    <dgm:pt modelId="{0CED2BF1-C3F8-4B00-AA41-1977EFE8E02B}" type="sibTrans" cxnId="{6E0ACBD2-732A-42B0-91A4-7DF9AF35C34E}">
      <dgm:prSet/>
      <dgm:spPr/>
      <dgm:t>
        <a:bodyPr/>
        <a:lstStyle/>
        <a:p>
          <a:endParaRPr lang="hr-HR"/>
        </a:p>
      </dgm:t>
    </dgm:pt>
    <dgm:pt modelId="{A521CD10-F66F-4E92-89CD-F68A4FAD556D}">
      <dgm:prSet custT="1"/>
      <dgm:spPr/>
      <dgm:t>
        <a:bodyPr/>
        <a:lstStyle/>
        <a:p>
          <a:r>
            <a:rPr lang="hr-HR" sz="1200">
              <a:latin typeface="+mn-lt"/>
            </a:rPr>
            <a:t>   Program 1015 Zaštita okoliša</a:t>
          </a:r>
          <a:endParaRPr lang="hr-HR" sz="1200"/>
        </a:p>
      </dgm:t>
    </dgm:pt>
    <dgm:pt modelId="{DB30F43A-8256-4006-B342-45F1DF680F89}" type="parTrans" cxnId="{7F22E998-23EA-46ED-9CF0-299EF111960E}">
      <dgm:prSet/>
      <dgm:spPr/>
      <dgm:t>
        <a:bodyPr/>
        <a:lstStyle/>
        <a:p>
          <a:endParaRPr lang="hr-HR"/>
        </a:p>
      </dgm:t>
    </dgm:pt>
    <dgm:pt modelId="{F4992243-63FE-4264-8014-C83C4F1884A1}" type="sibTrans" cxnId="{7F22E998-23EA-46ED-9CF0-299EF111960E}">
      <dgm:prSet/>
      <dgm:spPr/>
      <dgm:t>
        <a:bodyPr/>
        <a:lstStyle/>
        <a:p>
          <a:endParaRPr lang="hr-HR"/>
        </a:p>
      </dgm:t>
    </dgm:pt>
    <dgm:pt modelId="{200F3D50-2ED1-4960-82C1-49E970F23EA8}">
      <dgm:prSet custT="1"/>
      <dgm:spPr/>
      <dgm:t>
        <a:bodyPr/>
        <a:lstStyle/>
        <a:p>
          <a:r>
            <a:rPr lang="hr-HR" sz="1200">
              <a:latin typeface="+mn-lt"/>
            </a:rPr>
            <a:t>   Program 1016 Promicanje kulture</a:t>
          </a:r>
          <a:endParaRPr lang="hr-HR" sz="1200"/>
        </a:p>
      </dgm:t>
    </dgm:pt>
    <dgm:pt modelId="{593D7AFF-C4FC-40A1-B712-0602FA155048}" type="parTrans" cxnId="{2FC5D5C1-8ABF-4989-9008-86E52EA9957F}">
      <dgm:prSet/>
      <dgm:spPr/>
      <dgm:t>
        <a:bodyPr/>
        <a:lstStyle/>
        <a:p>
          <a:endParaRPr lang="hr-HR"/>
        </a:p>
      </dgm:t>
    </dgm:pt>
    <dgm:pt modelId="{47B7D98E-0182-46A4-AB01-B1C735321715}" type="sibTrans" cxnId="{2FC5D5C1-8ABF-4989-9008-86E52EA9957F}">
      <dgm:prSet/>
      <dgm:spPr/>
      <dgm:t>
        <a:bodyPr/>
        <a:lstStyle/>
        <a:p>
          <a:endParaRPr lang="hr-HR"/>
        </a:p>
      </dgm:t>
    </dgm:pt>
    <dgm:pt modelId="{C80B3768-7269-4A13-AE8D-65AA5ED11461}">
      <dgm:prSet custT="1"/>
      <dgm:spPr/>
      <dgm:t>
        <a:bodyPr/>
        <a:lstStyle/>
        <a:p>
          <a:r>
            <a:rPr lang="hr-HR" sz="1200">
              <a:latin typeface="+mn-lt"/>
            </a:rPr>
            <a:t>   Program 1017 Razvoj civilnog društva</a:t>
          </a:r>
          <a:endParaRPr lang="hr-HR" sz="1200"/>
        </a:p>
      </dgm:t>
    </dgm:pt>
    <dgm:pt modelId="{85608403-A051-4CFA-AD50-E475DF808243}" type="parTrans" cxnId="{43AA431E-6E84-410F-AC6E-5E8432726802}">
      <dgm:prSet/>
      <dgm:spPr/>
      <dgm:t>
        <a:bodyPr/>
        <a:lstStyle/>
        <a:p>
          <a:endParaRPr lang="hr-HR"/>
        </a:p>
      </dgm:t>
    </dgm:pt>
    <dgm:pt modelId="{076A78FA-FDF0-404F-8C5F-745CBF4085D3}" type="sibTrans" cxnId="{43AA431E-6E84-410F-AC6E-5E8432726802}">
      <dgm:prSet/>
      <dgm:spPr/>
      <dgm:t>
        <a:bodyPr/>
        <a:lstStyle/>
        <a:p>
          <a:endParaRPr lang="hr-HR"/>
        </a:p>
      </dgm:t>
    </dgm:pt>
    <dgm:pt modelId="{DCA1ED44-7BFE-4D58-A63B-0CABD144EB35}">
      <dgm:prSet custT="1"/>
      <dgm:spPr/>
      <dgm:t>
        <a:bodyPr/>
        <a:lstStyle/>
        <a:p>
          <a:r>
            <a:rPr lang="hr-HR" sz="1200">
              <a:latin typeface="+mn-lt"/>
            </a:rPr>
            <a:t>   Program 1018 </a:t>
          </a:r>
          <a:r>
            <a:rPr lang="hr-HR" sz="1200"/>
            <a:t>Prostorno uređenje i unapređenje stanovanja</a:t>
          </a:r>
        </a:p>
      </dgm:t>
    </dgm:pt>
    <dgm:pt modelId="{805BEBDA-5CF5-42A5-A96A-748E277796D0}" type="parTrans" cxnId="{0360BD24-8576-45F9-B38C-D8AD9250C672}">
      <dgm:prSet/>
      <dgm:spPr/>
      <dgm:t>
        <a:bodyPr/>
        <a:lstStyle/>
        <a:p>
          <a:endParaRPr lang="hr-HR"/>
        </a:p>
      </dgm:t>
    </dgm:pt>
    <dgm:pt modelId="{5B3231BB-D6E8-40CB-BB40-97716E73CB03}" type="sibTrans" cxnId="{0360BD24-8576-45F9-B38C-D8AD9250C672}">
      <dgm:prSet/>
      <dgm:spPr/>
      <dgm:t>
        <a:bodyPr/>
        <a:lstStyle/>
        <a:p>
          <a:endParaRPr lang="hr-HR"/>
        </a:p>
      </dgm:t>
    </dgm:pt>
    <dgm:pt modelId="{A3BB3DE8-35D7-4DE6-B75D-4262D5B973AD}">
      <dgm:prSet custT="1"/>
      <dgm:spPr/>
      <dgm:t>
        <a:bodyPr/>
        <a:lstStyle/>
        <a:p>
          <a:r>
            <a:rPr lang="hr-HR" sz="1200">
              <a:latin typeface="+mn-lt"/>
            </a:rPr>
            <a:t>   Program 1020 </a:t>
          </a:r>
          <a:r>
            <a:rPr lang="hr-HR" sz="1200"/>
            <a:t>Zdravstvo</a:t>
          </a:r>
        </a:p>
      </dgm:t>
    </dgm:pt>
    <dgm:pt modelId="{71464E53-66EE-45DF-9038-C95214276CD6}" type="parTrans" cxnId="{7C691665-B948-4DAF-BF2B-6F36132C123B}">
      <dgm:prSet/>
      <dgm:spPr/>
      <dgm:t>
        <a:bodyPr/>
        <a:lstStyle/>
        <a:p>
          <a:endParaRPr lang="hr-HR"/>
        </a:p>
      </dgm:t>
    </dgm:pt>
    <dgm:pt modelId="{92243723-959D-4F81-9F93-1A3F911A9420}" type="sibTrans" cxnId="{7C691665-B948-4DAF-BF2B-6F36132C123B}">
      <dgm:prSet/>
      <dgm:spPr/>
      <dgm:t>
        <a:bodyPr/>
        <a:lstStyle/>
        <a:p>
          <a:endParaRPr lang="hr-HR"/>
        </a:p>
      </dgm:t>
    </dgm:pt>
    <dgm:pt modelId="{3980222E-F29C-4B00-A724-B93F156D1CFE}">
      <dgm:prSet phldrT="[Tekst]" custT="1"/>
      <dgm:spPr/>
      <dgm:t>
        <a:bodyPr/>
        <a:lstStyle/>
        <a:p>
          <a:r>
            <a:rPr lang="hr-HR" sz="1200" b="1">
              <a:latin typeface="+mn-lt"/>
            </a:rPr>
            <a:t>Glava 01 PREDSTAVNIČKA I IZVRŠNA TIJELA</a:t>
          </a:r>
        </a:p>
      </dgm:t>
    </dgm:pt>
    <dgm:pt modelId="{AC69A1D0-BC33-41BC-BAED-0982A28769A2}" type="parTrans" cxnId="{ECE61F0E-1C31-4AE9-A09D-161DE7D8F2AD}">
      <dgm:prSet/>
      <dgm:spPr/>
      <dgm:t>
        <a:bodyPr/>
        <a:lstStyle/>
        <a:p>
          <a:endParaRPr lang="hr-HR"/>
        </a:p>
      </dgm:t>
    </dgm:pt>
    <dgm:pt modelId="{99A3C440-A954-49DF-A1D8-1E8094608806}" type="sibTrans" cxnId="{ECE61F0E-1C31-4AE9-A09D-161DE7D8F2AD}">
      <dgm:prSet/>
      <dgm:spPr/>
      <dgm:t>
        <a:bodyPr/>
        <a:lstStyle/>
        <a:p>
          <a:endParaRPr lang="hr-HR"/>
        </a:p>
      </dgm:t>
    </dgm:pt>
    <dgm:pt modelId="{99D2E19C-004E-4A9D-B56A-A521F67CB8DD}">
      <dgm:prSet phldrT="[Tekst]" custT="1"/>
      <dgm:spPr/>
      <dgm:t>
        <a:bodyPr/>
        <a:lstStyle/>
        <a:p>
          <a:r>
            <a:rPr lang="hr-HR" sz="1200" b="1">
              <a:latin typeface="+mn-lt"/>
            </a:rPr>
            <a:t>Glava 02 JEDINSTVENI UPRAVNI ODJEL</a:t>
          </a:r>
        </a:p>
      </dgm:t>
    </dgm:pt>
    <dgm:pt modelId="{9E9D0264-4B2D-49D4-AA8D-473F6A732ABE}" type="parTrans" cxnId="{7F8A47EC-489C-41F8-82FB-14F2B86EFAC1}">
      <dgm:prSet/>
      <dgm:spPr/>
      <dgm:t>
        <a:bodyPr/>
        <a:lstStyle/>
        <a:p>
          <a:endParaRPr lang="hr-HR"/>
        </a:p>
      </dgm:t>
    </dgm:pt>
    <dgm:pt modelId="{D9052196-2337-4641-BCE7-EAFEAA108D52}" type="sibTrans" cxnId="{7F8A47EC-489C-41F8-82FB-14F2B86EFAC1}">
      <dgm:prSet/>
      <dgm:spPr/>
      <dgm:t>
        <a:bodyPr/>
        <a:lstStyle/>
        <a:p>
          <a:endParaRPr lang="hr-HR"/>
        </a:p>
      </dgm:t>
    </dgm:pt>
    <dgm:pt modelId="{BAB728B6-F674-4A35-B91A-9140E60690CA}" type="pres">
      <dgm:prSet presAssocID="{1F5AFE97-F0BB-4CA9-8E47-8BDC6B57BC40}" presName="vert0" presStyleCnt="0">
        <dgm:presLayoutVars>
          <dgm:dir/>
          <dgm:animOne val="branch"/>
          <dgm:animLvl val="lvl"/>
        </dgm:presLayoutVars>
      </dgm:prSet>
      <dgm:spPr/>
    </dgm:pt>
    <dgm:pt modelId="{A6CDB01D-45DF-4451-9C8F-CA4877CC7573}" type="pres">
      <dgm:prSet presAssocID="{1D63FAF9-12E4-4951-AF4D-6E1E3C17EF73}" presName="thickLine" presStyleLbl="alignNode1" presStyleIdx="0" presStyleCnt="22"/>
      <dgm:spPr/>
    </dgm:pt>
    <dgm:pt modelId="{9C7D7F6C-93EF-4A49-8BD1-D03697B0AF1F}" type="pres">
      <dgm:prSet presAssocID="{1D63FAF9-12E4-4951-AF4D-6E1E3C17EF73}" presName="horz1" presStyleCnt="0"/>
      <dgm:spPr/>
    </dgm:pt>
    <dgm:pt modelId="{50D841D2-FF89-450F-83FE-47665EF55D7D}" type="pres">
      <dgm:prSet presAssocID="{1D63FAF9-12E4-4951-AF4D-6E1E3C17EF73}" presName="tx1" presStyleLbl="revTx" presStyleIdx="0" presStyleCnt="22"/>
      <dgm:spPr/>
    </dgm:pt>
    <dgm:pt modelId="{DEEFC023-0D79-4A7F-883B-9D7E707E575A}" type="pres">
      <dgm:prSet presAssocID="{1D63FAF9-12E4-4951-AF4D-6E1E3C17EF73}" presName="vert1" presStyleCnt="0"/>
      <dgm:spPr/>
    </dgm:pt>
    <dgm:pt modelId="{55E74B6C-B3B0-4BDD-9ED5-52D3C58D5C86}" type="pres">
      <dgm:prSet presAssocID="{3980222E-F29C-4B00-A724-B93F156D1CFE}" presName="thickLine" presStyleLbl="alignNode1" presStyleIdx="1" presStyleCnt="22"/>
      <dgm:spPr/>
    </dgm:pt>
    <dgm:pt modelId="{A1D83B1B-36BB-45CF-9423-96F5DA6BE7DC}" type="pres">
      <dgm:prSet presAssocID="{3980222E-F29C-4B00-A724-B93F156D1CFE}" presName="horz1" presStyleCnt="0"/>
      <dgm:spPr/>
    </dgm:pt>
    <dgm:pt modelId="{0AB40437-755B-4294-8EC7-693737F72BA6}" type="pres">
      <dgm:prSet presAssocID="{3980222E-F29C-4B00-A724-B93F156D1CFE}" presName="tx1" presStyleLbl="revTx" presStyleIdx="1" presStyleCnt="22"/>
      <dgm:spPr/>
    </dgm:pt>
    <dgm:pt modelId="{7BC0173C-E86F-4B36-95F8-A36862E79B40}" type="pres">
      <dgm:prSet presAssocID="{3980222E-F29C-4B00-A724-B93F156D1CFE}" presName="vert1" presStyleCnt="0"/>
      <dgm:spPr/>
    </dgm:pt>
    <dgm:pt modelId="{83089EBB-F8A3-4C27-B77D-33657A35CEF3}" type="pres">
      <dgm:prSet presAssocID="{8531A592-3895-4E8B-AA22-952DBEDF49B4}" presName="thickLine" presStyleLbl="alignNode1" presStyleIdx="2" presStyleCnt="22"/>
      <dgm:spPr/>
    </dgm:pt>
    <dgm:pt modelId="{FF989C15-A4AF-4B61-B3F1-396C82F9E29A}" type="pres">
      <dgm:prSet presAssocID="{8531A592-3895-4E8B-AA22-952DBEDF49B4}" presName="horz1" presStyleCnt="0"/>
      <dgm:spPr/>
    </dgm:pt>
    <dgm:pt modelId="{DF8D77FF-3AB8-4E16-B713-EFCD475CF942}" type="pres">
      <dgm:prSet presAssocID="{8531A592-3895-4E8B-AA22-952DBEDF49B4}" presName="tx1" presStyleLbl="revTx" presStyleIdx="2" presStyleCnt="22"/>
      <dgm:spPr/>
    </dgm:pt>
    <dgm:pt modelId="{E2FCCB40-415B-4B91-B144-ECF1D67C8A59}" type="pres">
      <dgm:prSet presAssocID="{8531A592-3895-4E8B-AA22-952DBEDF49B4}" presName="vert1" presStyleCnt="0"/>
      <dgm:spPr/>
    </dgm:pt>
    <dgm:pt modelId="{94D5ED30-FBC9-42FD-8CBE-701807EFA544}" type="pres">
      <dgm:prSet presAssocID="{49023BB4-3266-42E1-913E-183AA85A29B3}" presName="thickLine" presStyleLbl="alignNode1" presStyleIdx="3" presStyleCnt="22"/>
      <dgm:spPr/>
    </dgm:pt>
    <dgm:pt modelId="{5BF9A270-F933-41F5-9FE5-449548601317}" type="pres">
      <dgm:prSet presAssocID="{49023BB4-3266-42E1-913E-183AA85A29B3}" presName="horz1" presStyleCnt="0"/>
      <dgm:spPr/>
    </dgm:pt>
    <dgm:pt modelId="{F80E8C9D-E165-4AF1-84D4-68141DC6B35E}" type="pres">
      <dgm:prSet presAssocID="{49023BB4-3266-42E1-913E-183AA85A29B3}" presName="tx1" presStyleLbl="revTx" presStyleIdx="3" presStyleCnt="22"/>
      <dgm:spPr/>
    </dgm:pt>
    <dgm:pt modelId="{E361A304-8A14-4F88-A336-0840A00862C8}" type="pres">
      <dgm:prSet presAssocID="{49023BB4-3266-42E1-913E-183AA85A29B3}" presName="vert1" presStyleCnt="0"/>
      <dgm:spPr/>
    </dgm:pt>
    <dgm:pt modelId="{FBB8A781-2899-4CB7-AA8B-2689679BA504}" type="pres">
      <dgm:prSet presAssocID="{99D2E19C-004E-4A9D-B56A-A521F67CB8DD}" presName="thickLine" presStyleLbl="alignNode1" presStyleIdx="4" presStyleCnt="22"/>
      <dgm:spPr/>
    </dgm:pt>
    <dgm:pt modelId="{64CE7328-029F-40BF-B9D0-5836DF658576}" type="pres">
      <dgm:prSet presAssocID="{99D2E19C-004E-4A9D-B56A-A521F67CB8DD}" presName="horz1" presStyleCnt="0"/>
      <dgm:spPr/>
    </dgm:pt>
    <dgm:pt modelId="{B94F3492-31E5-473D-8081-D9BD90E4833B}" type="pres">
      <dgm:prSet presAssocID="{99D2E19C-004E-4A9D-B56A-A521F67CB8DD}" presName="tx1" presStyleLbl="revTx" presStyleIdx="4" presStyleCnt="22"/>
      <dgm:spPr/>
    </dgm:pt>
    <dgm:pt modelId="{154647F3-97CE-407A-9C14-B2498800C659}" type="pres">
      <dgm:prSet presAssocID="{99D2E19C-004E-4A9D-B56A-A521F67CB8DD}" presName="vert1" presStyleCnt="0"/>
      <dgm:spPr/>
    </dgm:pt>
    <dgm:pt modelId="{031A6358-072A-4667-BFB0-7BF893E7FFD6}" type="pres">
      <dgm:prSet presAssocID="{7AE90A80-1FA2-409A-978F-2C78C9D4E965}" presName="thickLine" presStyleLbl="alignNode1" presStyleIdx="5" presStyleCnt="22"/>
      <dgm:spPr/>
    </dgm:pt>
    <dgm:pt modelId="{C802B983-FC30-44F9-ACA5-92335E952ABD}" type="pres">
      <dgm:prSet presAssocID="{7AE90A80-1FA2-409A-978F-2C78C9D4E965}" presName="horz1" presStyleCnt="0"/>
      <dgm:spPr/>
    </dgm:pt>
    <dgm:pt modelId="{E66EFACC-897A-4BAD-B5B0-6C063341705C}" type="pres">
      <dgm:prSet presAssocID="{7AE90A80-1FA2-409A-978F-2C78C9D4E965}" presName="tx1" presStyleLbl="revTx" presStyleIdx="5" presStyleCnt="22"/>
      <dgm:spPr/>
    </dgm:pt>
    <dgm:pt modelId="{74018B24-F991-4BA4-B5B2-FF1D68951C09}" type="pres">
      <dgm:prSet presAssocID="{7AE90A80-1FA2-409A-978F-2C78C9D4E965}" presName="vert1" presStyleCnt="0"/>
      <dgm:spPr/>
    </dgm:pt>
    <dgm:pt modelId="{3B867A50-B3D7-4072-941A-06F91CE0BBFD}" type="pres">
      <dgm:prSet presAssocID="{77151CEC-EDFC-479D-861E-5C636DDBD728}" presName="thickLine" presStyleLbl="alignNode1" presStyleIdx="6" presStyleCnt="22"/>
      <dgm:spPr/>
    </dgm:pt>
    <dgm:pt modelId="{CF8439BC-6C70-4C8E-A358-60147091A4EF}" type="pres">
      <dgm:prSet presAssocID="{77151CEC-EDFC-479D-861E-5C636DDBD728}" presName="horz1" presStyleCnt="0"/>
      <dgm:spPr/>
    </dgm:pt>
    <dgm:pt modelId="{87C1427B-3546-4BEA-9516-4BBF16B03C73}" type="pres">
      <dgm:prSet presAssocID="{77151CEC-EDFC-479D-861E-5C636DDBD728}" presName="tx1" presStyleLbl="revTx" presStyleIdx="6" presStyleCnt="22"/>
      <dgm:spPr/>
    </dgm:pt>
    <dgm:pt modelId="{16942A7A-AD9D-438A-A21A-1994B6D022BA}" type="pres">
      <dgm:prSet presAssocID="{77151CEC-EDFC-479D-861E-5C636DDBD728}" presName="vert1" presStyleCnt="0"/>
      <dgm:spPr/>
    </dgm:pt>
    <dgm:pt modelId="{A328512E-0537-4529-8E55-30F1A3A8F1A9}" type="pres">
      <dgm:prSet presAssocID="{EDC5CA50-1899-4594-A1A1-4A78B5B20CFA}" presName="thickLine" presStyleLbl="alignNode1" presStyleIdx="7" presStyleCnt="22"/>
      <dgm:spPr/>
    </dgm:pt>
    <dgm:pt modelId="{67309117-AEE9-4E6F-9C06-665DF553F197}" type="pres">
      <dgm:prSet presAssocID="{EDC5CA50-1899-4594-A1A1-4A78B5B20CFA}" presName="horz1" presStyleCnt="0"/>
      <dgm:spPr/>
    </dgm:pt>
    <dgm:pt modelId="{F579C8E1-EA95-42E9-85F7-F934FB953EA4}" type="pres">
      <dgm:prSet presAssocID="{EDC5CA50-1899-4594-A1A1-4A78B5B20CFA}" presName="tx1" presStyleLbl="revTx" presStyleIdx="7" presStyleCnt="22"/>
      <dgm:spPr/>
    </dgm:pt>
    <dgm:pt modelId="{07FAAAC2-7099-462C-B7BC-6BEDC4BD7D3A}" type="pres">
      <dgm:prSet presAssocID="{EDC5CA50-1899-4594-A1A1-4A78B5B20CFA}" presName="vert1" presStyleCnt="0"/>
      <dgm:spPr/>
    </dgm:pt>
    <dgm:pt modelId="{4023405E-97C8-46C1-BDE6-C2165C079E83}" type="pres">
      <dgm:prSet presAssocID="{682D1C56-5121-45A6-A835-53E376565904}" presName="thickLine" presStyleLbl="alignNode1" presStyleIdx="8" presStyleCnt="22"/>
      <dgm:spPr/>
    </dgm:pt>
    <dgm:pt modelId="{E50654ED-26ED-490F-B7F3-F2E874962D23}" type="pres">
      <dgm:prSet presAssocID="{682D1C56-5121-45A6-A835-53E376565904}" presName="horz1" presStyleCnt="0"/>
      <dgm:spPr/>
    </dgm:pt>
    <dgm:pt modelId="{D6E66DEF-9DE6-44DA-BEE6-36B66F47D32E}" type="pres">
      <dgm:prSet presAssocID="{682D1C56-5121-45A6-A835-53E376565904}" presName="tx1" presStyleLbl="revTx" presStyleIdx="8" presStyleCnt="22"/>
      <dgm:spPr/>
    </dgm:pt>
    <dgm:pt modelId="{7907F480-819E-4F12-9F2B-7BA3B2EC6B3C}" type="pres">
      <dgm:prSet presAssocID="{682D1C56-5121-45A6-A835-53E376565904}" presName="vert1" presStyleCnt="0"/>
      <dgm:spPr/>
    </dgm:pt>
    <dgm:pt modelId="{8808A7D9-5182-4F80-8053-98DB5B6FA94B}" type="pres">
      <dgm:prSet presAssocID="{0C551F52-3FA9-4AD5-A732-B160CA2F50E2}" presName="thickLine" presStyleLbl="alignNode1" presStyleIdx="9" presStyleCnt="22"/>
      <dgm:spPr/>
    </dgm:pt>
    <dgm:pt modelId="{B4A22AB0-CF11-43FB-9DB8-F62B592D2B53}" type="pres">
      <dgm:prSet presAssocID="{0C551F52-3FA9-4AD5-A732-B160CA2F50E2}" presName="horz1" presStyleCnt="0"/>
      <dgm:spPr/>
    </dgm:pt>
    <dgm:pt modelId="{C0D711D1-3D26-4BA2-8C85-15CFAE0A88CC}" type="pres">
      <dgm:prSet presAssocID="{0C551F52-3FA9-4AD5-A732-B160CA2F50E2}" presName="tx1" presStyleLbl="revTx" presStyleIdx="9" presStyleCnt="22"/>
      <dgm:spPr/>
    </dgm:pt>
    <dgm:pt modelId="{C6FA4F08-4E3E-4C86-8DDC-404FDA9A59C7}" type="pres">
      <dgm:prSet presAssocID="{0C551F52-3FA9-4AD5-A732-B160CA2F50E2}" presName="vert1" presStyleCnt="0"/>
      <dgm:spPr/>
    </dgm:pt>
    <dgm:pt modelId="{07EC2ADE-FAF2-4564-86AE-A375A8EE7514}" type="pres">
      <dgm:prSet presAssocID="{3A1BC528-33C5-491B-8CDA-62F4E6F37DF7}" presName="thickLine" presStyleLbl="alignNode1" presStyleIdx="10" presStyleCnt="22"/>
      <dgm:spPr/>
    </dgm:pt>
    <dgm:pt modelId="{4D9A6090-B09A-42FF-A0F2-BB24BBCD942F}" type="pres">
      <dgm:prSet presAssocID="{3A1BC528-33C5-491B-8CDA-62F4E6F37DF7}" presName="horz1" presStyleCnt="0"/>
      <dgm:spPr/>
    </dgm:pt>
    <dgm:pt modelId="{D0C83A17-A5A9-499C-9145-8F52C1DF8FC4}" type="pres">
      <dgm:prSet presAssocID="{3A1BC528-33C5-491B-8CDA-62F4E6F37DF7}" presName="tx1" presStyleLbl="revTx" presStyleIdx="10" presStyleCnt="22"/>
      <dgm:spPr/>
    </dgm:pt>
    <dgm:pt modelId="{766A512B-7F8E-45C5-BCAA-00E8A1617965}" type="pres">
      <dgm:prSet presAssocID="{3A1BC528-33C5-491B-8CDA-62F4E6F37DF7}" presName="vert1" presStyleCnt="0"/>
      <dgm:spPr/>
    </dgm:pt>
    <dgm:pt modelId="{E9633575-BCAF-4437-8C1E-56A4CE01B35F}" type="pres">
      <dgm:prSet presAssocID="{66FF11E6-B036-4A8A-9942-0FC02EE5F0F8}" presName="thickLine" presStyleLbl="alignNode1" presStyleIdx="11" presStyleCnt="22"/>
      <dgm:spPr/>
    </dgm:pt>
    <dgm:pt modelId="{B75132CA-E494-467C-8EAD-B46B8BF7FDF5}" type="pres">
      <dgm:prSet presAssocID="{66FF11E6-B036-4A8A-9942-0FC02EE5F0F8}" presName="horz1" presStyleCnt="0"/>
      <dgm:spPr/>
    </dgm:pt>
    <dgm:pt modelId="{805BACEB-968C-49C4-95D4-F6278058E557}" type="pres">
      <dgm:prSet presAssocID="{66FF11E6-B036-4A8A-9942-0FC02EE5F0F8}" presName="tx1" presStyleLbl="revTx" presStyleIdx="11" presStyleCnt="22"/>
      <dgm:spPr/>
    </dgm:pt>
    <dgm:pt modelId="{C467B0ED-2C59-40A7-B5EE-01A9BCD86ACD}" type="pres">
      <dgm:prSet presAssocID="{66FF11E6-B036-4A8A-9942-0FC02EE5F0F8}" presName="vert1" presStyleCnt="0"/>
      <dgm:spPr/>
    </dgm:pt>
    <dgm:pt modelId="{28AC168D-4326-4E0D-96EE-7DDE3C0BFB6F}" type="pres">
      <dgm:prSet presAssocID="{A2E50289-CD3A-4D75-8D4A-B0C37ACAB81B}" presName="thickLine" presStyleLbl="alignNode1" presStyleIdx="12" presStyleCnt="22"/>
      <dgm:spPr/>
    </dgm:pt>
    <dgm:pt modelId="{BA47A723-93B3-4433-956C-64433AE61DA2}" type="pres">
      <dgm:prSet presAssocID="{A2E50289-CD3A-4D75-8D4A-B0C37ACAB81B}" presName="horz1" presStyleCnt="0"/>
      <dgm:spPr/>
    </dgm:pt>
    <dgm:pt modelId="{00101A26-4611-4393-BC2A-FAE69A922AF6}" type="pres">
      <dgm:prSet presAssocID="{A2E50289-CD3A-4D75-8D4A-B0C37ACAB81B}" presName="tx1" presStyleLbl="revTx" presStyleIdx="12" presStyleCnt="22"/>
      <dgm:spPr/>
    </dgm:pt>
    <dgm:pt modelId="{7594AD64-E824-48FF-965D-3EADE22186E3}" type="pres">
      <dgm:prSet presAssocID="{A2E50289-CD3A-4D75-8D4A-B0C37ACAB81B}" presName="vert1" presStyleCnt="0"/>
      <dgm:spPr/>
    </dgm:pt>
    <dgm:pt modelId="{CADBD8FE-AECC-496D-8342-9829F455B1F9}" type="pres">
      <dgm:prSet presAssocID="{30DC1EA7-B666-4393-89BD-704DD07493EB}" presName="thickLine" presStyleLbl="alignNode1" presStyleIdx="13" presStyleCnt="22"/>
      <dgm:spPr/>
    </dgm:pt>
    <dgm:pt modelId="{7AB04021-0B10-408C-AFA2-7CE4B0148ECC}" type="pres">
      <dgm:prSet presAssocID="{30DC1EA7-B666-4393-89BD-704DD07493EB}" presName="horz1" presStyleCnt="0"/>
      <dgm:spPr/>
    </dgm:pt>
    <dgm:pt modelId="{0B10FFF4-3715-4061-80BC-4D609DFB6560}" type="pres">
      <dgm:prSet presAssocID="{30DC1EA7-B666-4393-89BD-704DD07493EB}" presName="tx1" presStyleLbl="revTx" presStyleIdx="13" presStyleCnt="22"/>
      <dgm:spPr/>
    </dgm:pt>
    <dgm:pt modelId="{A13881BF-37C5-45C3-9E3A-0D955272B2F7}" type="pres">
      <dgm:prSet presAssocID="{30DC1EA7-B666-4393-89BD-704DD07493EB}" presName="vert1" presStyleCnt="0"/>
      <dgm:spPr/>
    </dgm:pt>
    <dgm:pt modelId="{4EB54206-C6E6-4F29-A3D7-3BF2281CE680}" type="pres">
      <dgm:prSet presAssocID="{AD10E632-15C7-48C2-BF8F-94E10DEE4AC4}" presName="thickLine" presStyleLbl="alignNode1" presStyleIdx="14" presStyleCnt="22"/>
      <dgm:spPr/>
    </dgm:pt>
    <dgm:pt modelId="{981982CC-E695-48F2-8BCA-51A432659F85}" type="pres">
      <dgm:prSet presAssocID="{AD10E632-15C7-48C2-BF8F-94E10DEE4AC4}" presName="horz1" presStyleCnt="0"/>
      <dgm:spPr/>
    </dgm:pt>
    <dgm:pt modelId="{F072E86B-0096-4699-9BD1-ABE43CEFC75B}" type="pres">
      <dgm:prSet presAssocID="{AD10E632-15C7-48C2-BF8F-94E10DEE4AC4}" presName="tx1" presStyleLbl="revTx" presStyleIdx="14" presStyleCnt="22"/>
      <dgm:spPr/>
    </dgm:pt>
    <dgm:pt modelId="{4B938479-2765-40E0-9DC5-1C3CE1A75E59}" type="pres">
      <dgm:prSet presAssocID="{AD10E632-15C7-48C2-BF8F-94E10DEE4AC4}" presName="vert1" presStyleCnt="0"/>
      <dgm:spPr/>
    </dgm:pt>
    <dgm:pt modelId="{CB86178A-3BE7-47AD-9586-59F211956F3A}" type="pres">
      <dgm:prSet presAssocID="{FA9C979A-E1DD-4DCD-B47E-9437179D37A2}" presName="thickLine" presStyleLbl="alignNode1" presStyleIdx="15" presStyleCnt="22"/>
      <dgm:spPr/>
    </dgm:pt>
    <dgm:pt modelId="{351264BA-A99B-4856-9570-992F1D43F6E7}" type="pres">
      <dgm:prSet presAssocID="{FA9C979A-E1DD-4DCD-B47E-9437179D37A2}" presName="horz1" presStyleCnt="0"/>
      <dgm:spPr/>
    </dgm:pt>
    <dgm:pt modelId="{7544EAA9-CD8B-4956-B516-0356098D2A80}" type="pres">
      <dgm:prSet presAssocID="{FA9C979A-E1DD-4DCD-B47E-9437179D37A2}" presName="tx1" presStyleLbl="revTx" presStyleIdx="15" presStyleCnt="22"/>
      <dgm:spPr/>
    </dgm:pt>
    <dgm:pt modelId="{4263083B-3447-4E9E-967E-DC5B91E3D41C}" type="pres">
      <dgm:prSet presAssocID="{FA9C979A-E1DD-4DCD-B47E-9437179D37A2}" presName="vert1" presStyleCnt="0"/>
      <dgm:spPr/>
    </dgm:pt>
    <dgm:pt modelId="{F85AD698-BE49-47CA-9B84-CE1C4755E350}" type="pres">
      <dgm:prSet presAssocID="{BC30E9AD-1190-4F1F-AF48-07707ADE68DA}" presName="thickLine" presStyleLbl="alignNode1" presStyleIdx="16" presStyleCnt="22"/>
      <dgm:spPr/>
    </dgm:pt>
    <dgm:pt modelId="{0DC4B77B-CAA1-42FD-BC26-09A40212DA42}" type="pres">
      <dgm:prSet presAssocID="{BC30E9AD-1190-4F1F-AF48-07707ADE68DA}" presName="horz1" presStyleCnt="0"/>
      <dgm:spPr/>
    </dgm:pt>
    <dgm:pt modelId="{95F0205E-4F5C-4F1C-845C-70A22273FA30}" type="pres">
      <dgm:prSet presAssocID="{BC30E9AD-1190-4F1F-AF48-07707ADE68DA}" presName="tx1" presStyleLbl="revTx" presStyleIdx="16" presStyleCnt="22"/>
      <dgm:spPr/>
    </dgm:pt>
    <dgm:pt modelId="{23F4A8EE-813B-4EC4-8085-7F8B564699BE}" type="pres">
      <dgm:prSet presAssocID="{BC30E9AD-1190-4F1F-AF48-07707ADE68DA}" presName="vert1" presStyleCnt="0"/>
      <dgm:spPr/>
    </dgm:pt>
    <dgm:pt modelId="{0C358028-947D-4EC8-9653-4FB5FF99968E}" type="pres">
      <dgm:prSet presAssocID="{A521CD10-F66F-4E92-89CD-F68A4FAD556D}" presName="thickLine" presStyleLbl="alignNode1" presStyleIdx="17" presStyleCnt="22"/>
      <dgm:spPr/>
    </dgm:pt>
    <dgm:pt modelId="{6E1F22A3-0C97-447D-B7C2-F5E7EE28B322}" type="pres">
      <dgm:prSet presAssocID="{A521CD10-F66F-4E92-89CD-F68A4FAD556D}" presName="horz1" presStyleCnt="0"/>
      <dgm:spPr/>
    </dgm:pt>
    <dgm:pt modelId="{956C7D99-54F7-483B-A517-3EBE66F6E920}" type="pres">
      <dgm:prSet presAssocID="{A521CD10-F66F-4E92-89CD-F68A4FAD556D}" presName="tx1" presStyleLbl="revTx" presStyleIdx="17" presStyleCnt="22"/>
      <dgm:spPr/>
    </dgm:pt>
    <dgm:pt modelId="{18349F62-6F42-43DB-A4B2-B098E9F9ACDD}" type="pres">
      <dgm:prSet presAssocID="{A521CD10-F66F-4E92-89CD-F68A4FAD556D}" presName="vert1" presStyleCnt="0"/>
      <dgm:spPr/>
    </dgm:pt>
    <dgm:pt modelId="{21119C98-4C28-4270-8FCF-947866EF886C}" type="pres">
      <dgm:prSet presAssocID="{200F3D50-2ED1-4960-82C1-49E970F23EA8}" presName="thickLine" presStyleLbl="alignNode1" presStyleIdx="18" presStyleCnt="22"/>
      <dgm:spPr/>
    </dgm:pt>
    <dgm:pt modelId="{AFBC04AA-0FFF-4E46-B54B-55022DFF0E1C}" type="pres">
      <dgm:prSet presAssocID="{200F3D50-2ED1-4960-82C1-49E970F23EA8}" presName="horz1" presStyleCnt="0"/>
      <dgm:spPr/>
    </dgm:pt>
    <dgm:pt modelId="{065F3A2F-DBF6-4551-B12D-C58A4A5C3EC1}" type="pres">
      <dgm:prSet presAssocID="{200F3D50-2ED1-4960-82C1-49E970F23EA8}" presName="tx1" presStyleLbl="revTx" presStyleIdx="18" presStyleCnt="22"/>
      <dgm:spPr/>
    </dgm:pt>
    <dgm:pt modelId="{9467DF06-5252-410E-B574-DBA6686791DB}" type="pres">
      <dgm:prSet presAssocID="{200F3D50-2ED1-4960-82C1-49E970F23EA8}" presName="vert1" presStyleCnt="0"/>
      <dgm:spPr/>
    </dgm:pt>
    <dgm:pt modelId="{1B359936-5BE6-4EAE-AABA-63F5C6647BEF}" type="pres">
      <dgm:prSet presAssocID="{C80B3768-7269-4A13-AE8D-65AA5ED11461}" presName="thickLine" presStyleLbl="alignNode1" presStyleIdx="19" presStyleCnt="22"/>
      <dgm:spPr/>
    </dgm:pt>
    <dgm:pt modelId="{DFC7763D-5188-4606-9BC4-9FC034D8D9BD}" type="pres">
      <dgm:prSet presAssocID="{C80B3768-7269-4A13-AE8D-65AA5ED11461}" presName="horz1" presStyleCnt="0"/>
      <dgm:spPr/>
    </dgm:pt>
    <dgm:pt modelId="{17C4BAC3-C392-404D-ACB0-445FED0F490B}" type="pres">
      <dgm:prSet presAssocID="{C80B3768-7269-4A13-AE8D-65AA5ED11461}" presName="tx1" presStyleLbl="revTx" presStyleIdx="19" presStyleCnt="22"/>
      <dgm:spPr/>
    </dgm:pt>
    <dgm:pt modelId="{E504225A-ED1E-4618-9F3E-0CB18F90B7FF}" type="pres">
      <dgm:prSet presAssocID="{C80B3768-7269-4A13-AE8D-65AA5ED11461}" presName="vert1" presStyleCnt="0"/>
      <dgm:spPr/>
    </dgm:pt>
    <dgm:pt modelId="{845ABAE4-967B-472B-9AC2-24FE6DD03EAC}" type="pres">
      <dgm:prSet presAssocID="{DCA1ED44-7BFE-4D58-A63B-0CABD144EB35}" presName="thickLine" presStyleLbl="alignNode1" presStyleIdx="20" presStyleCnt="22"/>
      <dgm:spPr/>
    </dgm:pt>
    <dgm:pt modelId="{FD2CBD37-7FBF-489A-B21D-C98D18DDD183}" type="pres">
      <dgm:prSet presAssocID="{DCA1ED44-7BFE-4D58-A63B-0CABD144EB35}" presName="horz1" presStyleCnt="0"/>
      <dgm:spPr/>
    </dgm:pt>
    <dgm:pt modelId="{6E02F22B-757B-4CC3-B01D-581740E716B3}" type="pres">
      <dgm:prSet presAssocID="{DCA1ED44-7BFE-4D58-A63B-0CABD144EB35}" presName="tx1" presStyleLbl="revTx" presStyleIdx="20" presStyleCnt="22"/>
      <dgm:spPr/>
    </dgm:pt>
    <dgm:pt modelId="{47FEFABF-0166-4F40-9D4F-43F5C1DC5B07}" type="pres">
      <dgm:prSet presAssocID="{DCA1ED44-7BFE-4D58-A63B-0CABD144EB35}" presName="vert1" presStyleCnt="0"/>
      <dgm:spPr/>
    </dgm:pt>
    <dgm:pt modelId="{4E99F5F4-8A34-486E-B788-4AEE303E04F6}" type="pres">
      <dgm:prSet presAssocID="{A3BB3DE8-35D7-4DE6-B75D-4262D5B973AD}" presName="thickLine" presStyleLbl="alignNode1" presStyleIdx="21" presStyleCnt="22"/>
      <dgm:spPr/>
    </dgm:pt>
    <dgm:pt modelId="{9F29E858-53BF-47A5-BF9D-944049E8ADA2}" type="pres">
      <dgm:prSet presAssocID="{A3BB3DE8-35D7-4DE6-B75D-4262D5B973AD}" presName="horz1" presStyleCnt="0"/>
      <dgm:spPr/>
    </dgm:pt>
    <dgm:pt modelId="{AD719D0F-6C43-4501-BE96-F1E193D9564B}" type="pres">
      <dgm:prSet presAssocID="{A3BB3DE8-35D7-4DE6-B75D-4262D5B973AD}" presName="tx1" presStyleLbl="revTx" presStyleIdx="21" presStyleCnt="22"/>
      <dgm:spPr/>
    </dgm:pt>
    <dgm:pt modelId="{F7BAD794-41D5-4C14-B3E0-677CECAF6B58}" type="pres">
      <dgm:prSet presAssocID="{A3BB3DE8-35D7-4DE6-B75D-4262D5B973AD}" presName="vert1" presStyleCnt="0"/>
      <dgm:spPr/>
    </dgm:pt>
  </dgm:ptLst>
  <dgm:cxnLst>
    <dgm:cxn modelId="{ECE61F0E-1C31-4AE9-A09D-161DE7D8F2AD}" srcId="{1F5AFE97-F0BB-4CA9-8E47-8BDC6B57BC40}" destId="{3980222E-F29C-4B00-A724-B93F156D1CFE}" srcOrd="1" destOrd="0" parTransId="{AC69A1D0-BC33-41BC-BAED-0982A28769A2}" sibTransId="{99A3C440-A954-49DF-A1D8-1E8094608806}"/>
    <dgm:cxn modelId="{4A556316-7440-4CE4-8A91-308D017684B8}" type="presOf" srcId="{EDC5CA50-1899-4594-A1A1-4A78B5B20CFA}" destId="{F579C8E1-EA95-42E9-85F7-F934FB953EA4}" srcOrd="0" destOrd="0" presId="urn:microsoft.com/office/officeart/2008/layout/LinedList"/>
    <dgm:cxn modelId="{43AA431E-6E84-410F-AC6E-5E8432726802}" srcId="{1F5AFE97-F0BB-4CA9-8E47-8BDC6B57BC40}" destId="{C80B3768-7269-4A13-AE8D-65AA5ED11461}" srcOrd="19" destOrd="0" parTransId="{85608403-A051-4CFA-AD50-E475DF808243}" sibTransId="{076A78FA-FDF0-404F-8C5F-745CBF4085D3}"/>
    <dgm:cxn modelId="{0360BD24-8576-45F9-B38C-D8AD9250C672}" srcId="{1F5AFE97-F0BB-4CA9-8E47-8BDC6B57BC40}" destId="{DCA1ED44-7BFE-4D58-A63B-0CABD144EB35}" srcOrd="20" destOrd="0" parTransId="{805BEBDA-5CF5-42A5-A96A-748E277796D0}" sibTransId="{5B3231BB-D6E8-40CB-BB40-97716E73CB03}"/>
    <dgm:cxn modelId="{BE24622A-0AE1-47B6-B69E-25352EEAF9D8}" type="presOf" srcId="{1D63FAF9-12E4-4951-AF4D-6E1E3C17EF73}" destId="{50D841D2-FF89-450F-83FE-47665EF55D7D}" srcOrd="0" destOrd="0" presId="urn:microsoft.com/office/officeart/2008/layout/LinedList"/>
    <dgm:cxn modelId="{ECE6D02C-6FF8-4390-A426-FFBDAC3A69E4}" type="presOf" srcId="{FA9C979A-E1DD-4DCD-B47E-9437179D37A2}" destId="{7544EAA9-CD8B-4956-B516-0356098D2A80}" srcOrd="0" destOrd="0" presId="urn:microsoft.com/office/officeart/2008/layout/LinedList"/>
    <dgm:cxn modelId="{FE28372F-F9B0-4D4A-8C59-85F3C1D3EB08}" type="presOf" srcId="{A2E50289-CD3A-4D75-8D4A-B0C37ACAB81B}" destId="{00101A26-4611-4393-BC2A-FAE69A922AF6}" srcOrd="0" destOrd="0" presId="urn:microsoft.com/office/officeart/2008/layout/LinedList"/>
    <dgm:cxn modelId="{1552213A-F167-4949-85D6-4F46F752C9A8}" srcId="{1F5AFE97-F0BB-4CA9-8E47-8BDC6B57BC40}" destId="{49023BB4-3266-42E1-913E-183AA85A29B3}" srcOrd="3" destOrd="0" parTransId="{F13626A1-0BF3-48FB-8D7C-A706FA1C8C7E}" sibTransId="{A2274204-E6D7-458D-962B-21A07CACCB58}"/>
    <dgm:cxn modelId="{2615793C-18F4-4155-BBCF-F1E22BE53090}" type="presOf" srcId="{77151CEC-EDFC-479D-861E-5C636DDBD728}" destId="{87C1427B-3546-4BEA-9516-4BBF16B03C73}" srcOrd="0" destOrd="0" presId="urn:microsoft.com/office/officeart/2008/layout/LinedList"/>
    <dgm:cxn modelId="{2773A53F-206F-48CB-B817-E28B62903333}" srcId="{1F5AFE97-F0BB-4CA9-8E47-8BDC6B57BC40}" destId="{1D63FAF9-12E4-4951-AF4D-6E1E3C17EF73}" srcOrd="0" destOrd="0" parTransId="{4E6F9294-DA13-4D78-B068-F1B6C7531806}" sibTransId="{764BECF2-EB07-4904-B2AC-3A12189CE08D}"/>
    <dgm:cxn modelId="{2DB2B35E-354A-4523-9B8A-007D6E788C55}" type="presOf" srcId="{A3BB3DE8-35D7-4DE6-B75D-4262D5B973AD}" destId="{AD719D0F-6C43-4501-BE96-F1E193D9564B}" srcOrd="0" destOrd="0" presId="urn:microsoft.com/office/officeart/2008/layout/LinedList"/>
    <dgm:cxn modelId="{DD503160-3F60-48F0-8551-9732BC4E99FD}" type="presOf" srcId="{3A1BC528-33C5-491B-8CDA-62F4E6F37DF7}" destId="{D0C83A17-A5A9-499C-9145-8F52C1DF8FC4}" srcOrd="0" destOrd="0" presId="urn:microsoft.com/office/officeart/2008/layout/LinedList"/>
    <dgm:cxn modelId="{C3F97B42-9100-48DC-9A78-B3A7542F7B42}" type="presOf" srcId="{99D2E19C-004E-4A9D-B56A-A521F67CB8DD}" destId="{B94F3492-31E5-473D-8081-D9BD90E4833B}" srcOrd="0" destOrd="0" presId="urn:microsoft.com/office/officeart/2008/layout/LinedList"/>
    <dgm:cxn modelId="{7C691665-B948-4DAF-BF2B-6F36132C123B}" srcId="{1F5AFE97-F0BB-4CA9-8E47-8BDC6B57BC40}" destId="{A3BB3DE8-35D7-4DE6-B75D-4262D5B973AD}" srcOrd="21" destOrd="0" parTransId="{71464E53-66EE-45DF-9038-C95214276CD6}" sibTransId="{92243723-959D-4F81-9F93-1A3F911A9420}"/>
    <dgm:cxn modelId="{4915BF65-49D1-43AA-B3FA-C70F345850C1}" type="presOf" srcId="{66FF11E6-B036-4A8A-9942-0FC02EE5F0F8}" destId="{805BACEB-968C-49C4-95D4-F6278058E557}" srcOrd="0" destOrd="0" presId="urn:microsoft.com/office/officeart/2008/layout/LinedList"/>
    <dgm:cxn modelId="{BFC6BA6C-4E5E-401D-9B9F-E320976D528D}" type="presOf" srcId="{30DC1EA7-B666-4393-89BD-704DD07493EB}" destId="{0B10FFF4-3715-4061-80BC-4D609DFB6560}" srcOrd="0" destOrd="0" presId="urn:microsoft.com/office/officeart/2008/layout/LinedList"/>
    <dgm:cxn modelId="{746B0C6D-6209-4B3D-9117-892FAC9323CA}" srcId="{1F5AFE97-F0BB-4CA9-8E47-8BDC6B57BC40}" destId="{30DC1EA7-B666-4393-89BD-704DD07493EB}" srcOrd="13" destOrd="0" parTransId="{9999C079-206C-41C6-8A54-FBF6231846EF}" sibTransId="{6FA0527D-8A2E-4D8D-9E65-C00FF542F571}"/>
    <dgm:cxn modelId="{57FF504E-309B-4DD6-957F-CB37BF165024}" srcId="{1F5AFE97-F0BB-4CA9-8E47-8BDC6B57BC40}" destId="{FA9C979A-E1DD-4DCD-B47E-9437179D37A2}" srcOrd="15" destOrd="0" parTransId="{1CE94E0C-8AEF-4CC4-949C-B78994979FE8}" sibTransId="{4868A893-7433-4845-8E15-6B0FBBDECED9}"/>
    <dgm:cxn modelId="{105C1851-263D-4587-BE0F-2ABCCA99AEF9}" type="presOf" srcId="{682D1C56-5121-45A6-A835-53E376565904}" destId="{D6E66DEF-9DE6-44DA-BEE6-36B66F47D32E}" srcOrd="0" destOrd="0" presId="urn:microsoft.com/office/officeart/2008/layout/LinedList"/>
    <dgm:cxn modelId="{97F62357-DAAD-4365-A2DC-954BD2DBEF2A}" srcId="{1F5AFE97-F0BB-4CA9-8E47-8BDC6B57BC40}" destId="{AD10E632-15C7-48C2-BF8F-94E10DEE4AC4}" srcOrd="14" destOrd="0" parTransId="{88D24BE7-5583-4587-9876-AF875671BE21}" sibTransId="{7A935F13-A878-4422-803C-900A31934482}"/>
    <dgm:cxn modelId="{26C2B458-31F1-48FF-83D0-3005D816E1A4}" type="presOf" srcId="{0C551F52-3FA9-4AD5-A732-B160CA2F50E2}" destId="{C0D711D1-3D26-4BA2-8C85-15CFAE0A88CC}" srcOrd="0" destOrd="0" presId="urn:microsoft.com/office/officeart/2008/layout/LinedList"/>
    <dgm:cxn modelId="{AAD04A59-7A39-4E69-BD50-DCFA8C290330}" srcId="{1F5AFE97-F0BB-4CA9-8E47-8BDC6B57BC40}" destId="{66FF11E6-B036-4A8A-9942-0FC02EE5F0F8}" srcOrd="11" destOrd="0" parTransId="{9903C1C9-C860-41B9-AC4A-399CD5D8CF7E}" sibTransId="{D9D04646-9FEE-4850-B89F-B88E5B68B819}"/>
    <dgm:cxn modelId="{FC3CE97A-9985-412F-A4FD-A58C2FEB7331}" type="presOf" srcId="{8531A592-3895-4E8B-AA22-952DBEDF49B4}" destId="{DF8D77FF-3AB8-4E16-B713-EFCD475CF942}" srcOrd="0" destOrd="0" presId="urn:microsoft.com/office/officeart/2008/layout/LinedList"/>
    <dgm:cxn modelId="{9696AF7C-35FD-4C4A-BEEC-030E2CAC2250}" srcId="{1F5AFE97-F0BB-4CA9-8E47-8BDC6B57BC40}" destId="{7AE90A80-1FA2-409A-978F-2C78C9D4E965}" srcOrd="5" destOrd="0" parTransId="{DB11C56C-A3A8-4F6D-A547-E54E3640D3DA}" sibTransId="{AB037938-ECDF-41D8-9D4C-1E957313D2D5}"/>
    <dgm:cxn modelId="{2097517E-7806-43D8-A112-BB76A3DCD1CE}" type="presOf" srcId="{BC30E9AD-1190-4F1F-AF48-07707ADE68DA}" destId="{95F0205E-4F5C-4F1C-845C-70A22273FA30}" srcOrd="0" destOrd="0" presId="urn:microsoft.com/office/officeart/2008/layout/LinedList"/>
    <dgm:cxn modelId="{F42D8986-271A-46A8-9E76-0900065E5345}" type="presOf" srcId="{3980222E-F29C-4B00-A724-B93F156D1CFE}" destId="{0AB40437-755B-4294-8EC7-693737F72BA6}" srcOrd="0" destOrd="0" presId="urn:microsoft.com/office/officeart/2008/layout/LinedList"/>
    <dgm:cxn modelId="{F299F394-15DF-47FD-A888-A328EB1A5B9C}" type="presOf" srcId="{1F5AFE97-F0BB-4CA9-8E47-8BDC6B57BC40}" destId="{BAB728B6-F674-4A35-B91A-9140E60690CA}" srcOrd="0" destOrd="0" presId="urn:microsoft.com/office/officeart/2008/layout/LinedList"/>
    <dgm:cxn modelId="{1E5C0795-150E-4DAE-B053-71BDBCA901A2}" type="presOf" srcId="{7AE90A80-1FA2-409A-978F-2C78C9D4E965}" destId="{E66EFACC-897A-4BAD-B5B0-6C063341705C}" srcOrd="0" destOrd="0" presId="urn:microsoft.com/office/officeart/2008/layout/LinedList"/>
    <dgm:cxn modelId="{7F22E998-23EA-46ED-9CF0-299EF111960E}" srcId="{1F5AFE97-F0BB-4CA9-8E47-8BDC6B57BC40}" destId="{A521CD10-F66F-4E92-89CD-F68A4FAD556D}" srcOrd="17" destOrd="0" parTransId="{DB30F43A-8256-4006-B342-45F1DF680F89}" sibTransId="{F4992243-63FE-4264-8014-C83C4F1884A1}"/>
    <dgm:cxn modelId="{87C7329D-D562-4700-800D-4694CDD069B4}" srcId="{1F5AFE97-F0BB-4CA9-8E47-8BDC6B57BC40}" destId="{EDC5CA50-1899-4594-A1A1-4A78B5B20CFA}" srcOrd="7" destOrd="0" parTransId="{57A33EF7-0DB5-4AAF-BF4C-5BD3DD2C06FC}" sibTransId="{4D9D2BA7-D5B3-45B9-A639-3F2C8B2DA875}"/>
    <dgm:cxn modelId="{FD6A0AB5-04B8-4841-8CFF-A993DED6757E}" srcId="{1F5AFE97-F0BB-4CA9-8E47-8BDC6B57BC40}" destId="{0C551F52-3FA9-4AD5-A732-B160CA2F50E2}" srcOrd="9" destOrd="0" parTransId="{62CADBA6-DB08-4D7A-8ACB-6F81AA6C961B}" sibTransId="{A99AC35C-024D-4FED-A5B1-9060762E2B2A}"/>
    <dgm:cxn modelId="{98F79EB6-202D-4213-8E02-A78BAE4D69AB}" srcId="{1F5AFE97-F0BB-4CA9-8E47-8BDC6B57BC40}" destId="{3A1BC528-33C5-491B-8CDA-62F4E6F37DF7}" srcOrd="10" destOrd="0" parTransId="{FA19176C-82A8-4881-A8FC-9B4F1C964EBF}" sibTransId="{1956A401-CC5A-4173-A862-2C0A9049B791}"/>
    <dgm:cxn modelId="{1479BCC1-D88F-4E73-95AE-1EE0F77C43CE}" type="presOf" srcId="{49023BB4-3266-42E1-913E-183AA85A29B3}" destId="{F80E8C9D-E165-4AF1-84D4-68141DC6B35E}" srcOrd="0" destOrd="0" presId="urn:microsoft.com/office/officeart/2008/layout/LinedList"/>
    <dgm:cxn modelId="{2FC5D5C1-8ABF-4989-9008-86E52EA9957F}" srcId="{1F5AFE97-F0BB-4CA9-8E47-8BDC6B57BC40}" destId="{200F3D50-2ED1-4960-82C1-49E970F23EA8}" srcOrd="18" destOrd="0" parTransId="{593D7AFF-C4FC-40A1-B712-0602FA155048}" sibTransId="{47B7D98E-0182-46A4-AB01-B1C735321715}"/>
    <dgm:cxn modelId="{E695DCC1-B17E-4277-82ED-59E0F5C7CFAB}" type="presOf" srcId="{C80B3768-7269-4A13-AE8D-65AA5ED11461}" destId="{17C4BAC3-C392-404D-ACB0-445FED0F490B}" srcOrd="0" destOrd="0" presId="urn:microsoft.com/office/officeart/2008/layout/LinedList"/>
    <dgm:cxn modelId="{E686C3C2-CC18-4259-A9B9-D868AA607DCD}" type="presOf" srcId="{DCA1ED44-7BFE-4D58-A63B-0CABD144EB35}" destId="{6E02F22B-757B-4CC3-B01D-581740E716B3}" srcOrd="0" destOrd="0" presId="urn:microsoft.com/office/officeart/2008/layout/LinedList"/>
    <dgm:cxn modelId="{6E0ACBD2-732A-42B0-91A4-7DF9AF35C34E}" srcId="{1F5AFE97-F0BB-4CA9-8E47-8BDC6B57BC40}" destId="{BC30E9AD-1190-4F1F-AF48-07707ADE68DA}" srcOrd="16" destOrd="0" parTransId="{DC2871EB-18A9-4B09-AC5E-8AD26C8C68A7}" sibTransId="{0CED2BF1-C3F8-4B00-AA41-1977EFE8E02B}"/>
    <dgm:cxn modelId="{66CE8ADF-5F45-464D-8AEC-04481DA2E6C6}" srcId="{1F5AFE97-F0BB-4CA9-8E47-8BDC6B57BC40}" destId="{8531A592-3895-4E8B-AA22-952DBEDF49B4}" srcOrd="2" destOrd="0" parTransId="{E9843DE2-296E-455B-903A-FD25E162905E}" sibTransId="{9FDCA765-0902-46DE-B76B-DBAD792F8F31}"/>
    <dgm:cxn modelId="{1FE91CE7-0341-4DB1-8108-D630EE28A223}" type="presOf" srcId="{A521CD10-F66F-4E92-89CD-F68A4FAD556D}" destId="{956C7D99-54F7-483B-A517-3EBE66F6E920}" srcOrd="0" destOrd="0" presId="urn:microsoft.com/office/officeart/2008/layout/LinedList"/>
    <dgm:cxn modelId="{FE40BAE7-1159-4589-BDEA-A5CC57571713}" type="presOf" srcId="{AD10E632-15C7-48C2-BF8F-94E10DEE4AC4}" destId="{F072E86B-0096-4699-9BD1-ABE43CEFC75B}" srcOrd="0" destOrd="0" presId="urn:microsoft.com/office/officeart/2008/layout/LinedList"/>
    <dgm:cxn modelId="{FF3ED8E7-873D-49C9-B103-0C97F165EA6F}" srcId="{1F5AFE97-F0BB-4CA9-8E47-8BDC6B57BC40}" destId="{682D1C56-5121-45A6-A835-53E376565904}" srcOrd="8" destOrd="0" parTransId="{01C18E56-943E-47B9-BF6C-F91D2C2ECF9B}" sibTransId="{08C6B75B-4A2A-4CFB-8043-734C4A8F8D23}"/>
    <dgm:cxn modelId="{7F8A47EC-489C-41F8-82FB-14F2B86EFAC1}" srcId="{1F5AFE97-F0BB-4CA9-8E47-8BDC6B57BC40}" destId="{99D2E19C-004E-4A9D-B56A-A521F67CB8DD}" srcOrd="4" destOrd="0" parTransId="{9E9D0264-4B2D-49D4-AA8D-473F6A732ABE}" sibTransId="{D9052196-2337-4641-BCE7-EAFEAA108D52}"/>
    <dgm:cxn modelId="{CC6807ED-424A-4C4F-AADC-6A6B238C9060}" srcId="{1F5AFE97-F0BB-4CA9-8E47-8BDC6B57BC40}" destId="{77151CEC-EDFC-479D-861E-5C636DDBD728}" srcOrd="6" destOrd="0" parTransId="{E2821716-AC6B-4EAF-8B13-818855B7A23F}" sibTransId="{46E9BE2A-B92A-4B65-A9E5-7A5FB54D935D}"/>
    <dgm:cxn modelId="{937E51ED-81A4-49D0-82A9-3DFF5BE1AF92}" type="presOf" srcId="{200F3D50-2ED1-4960-82C1-49E970F23EA8}" destId="{065F3A2F-DBF6-4551-B12D-C58A4A5C3EC1}" srcOrd="0" destOrd="0" presId="urn:microsoft.com/office/officeart/2008/layout/LinedList"/>
    <dgm:cxn modelId="{BDA6AFEF-6959-4559-8EC7-7016AFCFDB3A}" srcId="{1F5AFE97-F0BB-4CA9-8E47-8BDC6B57BC40}" destId="{A2E50289-CD3A-4D75-8D4A-B0C37ACAB81B}" srcOrd="12" destOrd="0" parTransId="{07FAF3F7-5C33-4DDB-B9C2-516A69A42DEA}" sibTransId="{4C695249-7A05-4C1E-82BF-7D731698DCE9}"/>
    <dgm:cxn modelId="{9EF3A5EE-48B9-4274-A818-43C26B04681B}" type="presParOf" srcId="{BAB728B6-F674-4A35-B91A-9140E60690CA}" destId="{A6CDB01D-45DF-4451-9C8F-CA4877CC7573}" srcOrd="0" destOrd="0" presId="urn:microsoft.com/office/officeart/2008/layout/LinedList"/>
    <dgm:cxn modelId="{AFE29F79-50FA-4E82-99AD-2E309D054B03}" type="presParOf" srcId="{BAB728B6-F674-4A35-B91A-9140E60690CA}" destId="{9C7D7F6C-93EF-4A49-8BD1-D03697B0AF1F}" srcOrd="1" destOrd="0" presId="urn:microsoft.com/office/officeart/2008/layout/LinedList"/>
    <dgm:cxn modelId="{CE754AFC-F22F-4960-9A74-A0D1021E0A52}" type="presParOf" srcId="{9C7D7F6C-93EF-4A49-8BD1-D03697B0AF1F}" destId="{50D841D2-FF89-450F-83FE-47665EF55D7D}" srcOrd="0" destOrd="0" presId="urn:microsoft.com/office/officeart/2008/layout/LinedList"/>
    <dgm:cxn modelId="{A85F9CF5-961B-4F86-AD25-AC49EC17941C}" type="presParOf" srcId="{9C7D7F6C-93EF-4A49-8BD1-D03697B0AF1F}" destId="{DEEFC023-0D79-4A7F-883B-9D7E707E575A}" srcOrd="1" destOrd="0" presId="urn:microsoft.com/office/officeart/2008/layout/LinedList"/>
    <dgm:cxn modelId="{38B96DBB-210D-48D4-BB99-DE8D360C872F}" type="presParOf" srcId="{BAB728B6-F674-4A35-B91A-9140E60690CA}" destId="{55E74B6C-B3B0-4BDD-9ED5-52D3C58D5C86}" srcOrd="2" destOrd="0" presId="urn:microsoft.com/office/officeart/2008/layout/LinedList"/>
    <dgm:cxn modelId="{3F371E9F-C968-42AC-8288-1686CCED3FB0}" type="presParOf" srcId="{BAB728B6-F674-4A35-B91A-9140E60690CA}" destId="{A1D83B1B-36BB-45CF-9423-96F5DA6BE7DC}" srcOrd="3" destOrd="0" presId="urn:microsoft.com/office/officeart/2008/layout/LinedList"/>
    <dgm:cxn modelId="{B452977D-3719-4B66-A074-FBC06592633B}" type="presParOf" srcId="{A1D83B1B-36BB-45CF-9423-96F5DA6BE7DC}" destId="{0AB40437-755B-4294-8EC7-693737F72BA6}" srcOrd="0" destOrd="0" presId="urn:microsoft.com/office/officeart/2008/layout/LinedList"/>
    <dgm:cxn modelId="{B9F873D1-04B3-46F9-8AE9-7FCE4302B87C}" type="presParOf" srcId="{A1D83B1B-36BB-45CF-9423-96F5DA6BE7DC}" destId="{7BC0173C-E86F-4B36-95F8-A36862E79B40}" srcOrd="1" destOrd="0" presId="urn:microsoft.com/office/officeart/2008/layout/LinedList"/>
    <dgm:cxn modelId="{36D5BF38-8CEF-4F72-A631-5B53D3C9C72F}" type="presParOf" srcId="{BAB728B6-F674-4A35-B91A-9140E60690CA}" destId="{83089EBB-F8A3-4C27-B77D-33657A35CEF3}" srcOrd="4" destOrd="0" presId="urn:microsoft.com/office/officeart/2008/layout/LinedList"/>
    <dgm:cxn modelId="{DAADF5AB-DA1D-4D67-8859-3F4E56B3F847}" type="presParOf" srcId="{BAB728B6-F674-4A35-B91A-9140E60690CA}" destId="{FF989C15-A4AF-4B61-B3F1-396C82F9E29A}" srcOrd="5" destOrd="0" presId="urn:microsoft.com/office/officeart/2008/layout/LinedList"/>
    <dgm:cxn modelId="{E03FAB80-A2A9-47A7-9049-524245C03A41}" type="presParOf" srcId="{FF989C15-A4AF-4B61-B3F1-396C82F9E29A}" destId="{DF8D77FF-3AB8-4E16-B713-EFCD475CF942}" srcOrd="0" destOrd="0" presId="urn:microsoft.com/office/officeart/2008/layout/LinedList"/>
    <dgm:cxn modelId="{14316109-2910-4D81-B890-3EA43AB3DB07}" type="presParOf" srcId="{FF989C15-A4AF-4B61-B3F1-396C82F9E29A}" destId="{E2FCCB40-415B-4B91-B144-ECF1D67C8A59}" srcOrd="1" destOrd="0" presId="urn:microsoft.com/office/officeart/2008/layout/LinedList"/>
    <dgm:cxn modelId="{C22980CF-A249-446B-A983-0BE2A06C4BA6}" type="presParOf" srcId="{BAB728B6-F674-4A35-B91A-9140E60690CA}" destId="{94D5ED30-FBC9-42FD-8CBE-701807EFA544}" srcOrd="6" destOrd="0" presId="urn:microsoft.com/office/officeart/2008/layout/LinedList"/>
    <dgm:cxn modelId="{F14F266B-9AA9-4473-85FB-DFBFDF2D3FEB}" type="presParOf" srcId="{BAB728B6-F674-4A35-B91A-9140E60690CA}" destId="{5BF9A270-F933-41F5-9FE5-449548601317}" srcOrd="7" destOrd="0" presId="urn:microsoft.com/office/officeart/2008/layout/LinedList"/>
    <dgm:cxn modelId="{800DB312-ED3B-4510-8EFA-80143DB755E4}" type="presParOf" srcId="{5BF9A270-F933-41F5-9FE5-449548601317}" destId="{F80E8C9D-E165-4AF1-84D4-68141DC6B35E}" srcOrd="0" destOrd="0" presId="urn:microsoft.com/office/officeart/2008/layout/LinedList"/>
    <dgm:cxn modelId="{95B115A2-96C0-42FC-A466-9C9495668945}" type="presParOf" srcId="{5BF9A270-F933-41F5-9FE5-449548601317}" destId="{E361A304-8A14-4F88-A336-0840A00862C8}" srcOrd="1" destOrd="0" presId="urn:microsoft.com/office/officeart/2008/layout/LinedList"/>
    <dgm:cxn modelId="{6D886792-24AF-4816-A838-17EAE2A465DC}" type="presParOf" srcId="{BAB728B6-F674-4A35-B91A-9140E60690CA}" destId="{FBB8A781-2899-4CB7-AA8B-2689679BA504}" srcOrd="8" destOrd="0" presId="urn:microsoft.com/office/officeart/2008/layout/LinedList"/>
    <dgm:cxn modelId="{33E8FEDC-E8A9-41D4-A770-991E68A69C35}" type="presParOf" srcId="{BAB728B6-F674-4A35-B91A-9140E60690CA}" destId="{64CE7328-029F-40BF-B9D0-5836DF658576}" srcOrd="9" destOrd="0" presId="urn:microsoft.com/office/officeart/2008/layout/LinedList"/>
    <dgm:cxn modelId="{22133F6C-E17A-46A0-8E96-94B7DAF7DC2E}" type="presParOf" srcId="{64CE7328-029F-40BF-B9D0-5836DF658576}" destId="{B94F3492-31E5-473D-8081-D9BD90E4833B}" srcOrd="0" destOrd="0" presId="urn:microsoft.com/office/officeart/2008/layout/LinedList"/>
    <dgm:cxn modelId="{0B62D721-5034-4AEB-8E7C-140368C211B1}" type="presParOf" srcId="{64CE7328-029F-40BF-B9D0-5836DF658576}" destId="{154647F3-97CE-407A-9C14-B2498800C659}" srcOrd="1" destOrd="0" presId="urn:microsoft.com/office/officeart/2008/layout/LinedList"/>
    <dgm:cxn modelId="{64E387A4-BAD1-4D35-9ABB-74CE64798837}" type="presParOf" srcId="{BAB728B6-F674-4A35-B91A-9140E60690CA}" destId="{031A6358-072A-4667-BFB0-7BF893E7FFD6}" srcOrd="10" destOrd="0" presId="urn:microsoft.com/office/officeart/2008/layout/LinedList"/>
    <dgm:cxn modelId="{39A92BE8-B5C3-4333-884C-4DFCDA456BDB}" type="presParOf" srcId="{BAB728B6-F674-4A35-B91A-9140E60690CA}" destId="{C802B983-FC30-44F9-ACA5-92335E952ABD}" srcOrd="11" destOrd="0" presId="urn:microsoft.com/office/officeart/2008/layout/LinedList"/>
    <dgm:cxn modelId="{8AEB3F69-D660-4FA4-B533-49FE32C232F9}" type="presParOf" srcId="{C802B983-FC30-44F9-ACA5-92335E952ABD}" destId="{E66EFACC-897A-4BAD-B5B0-6C063341705C}" srcOrd="0" destOrd="0" presId="urn:microsoft.com/office/officeart/2008/layout/LinedList"/>
    <dgm:cxn modelId="{A32730EC-CB79-43F2-B7C9-185A8475CF9B}" type="presParOf" srcId="{C802B983-FC30-44F9-ACA5-92335E952ABD}" destId="{74018B24-F991-4BA4-B5B2-FF1D68951C09}" srcOrd="1" destOrd="0" presId="urn:microsoft.com/office/officeart/2008/layout/LinedList"/>
    <dgm:cxn modelId="{594C881A-AC55-40EE-86F6-BF8E51AD5E08}" type="presParOf" srcId="{BAB728B6-F674-4A35-B91A-9140E60690CA}" destId="{3B867A50-B3D7-4072-941A-06F91CE0BBFD}" srcOrd="12" destOrd="0" presId="urn:microsoft.com/office/officeart/2008/layout/LinedList"/>
    <dgm:cxn modelId="{5347104E-3B45-4EE2-B522-44AF84A06630}" type="presParOf" srcId="{BAB728B6-F674-4A35-B91A-9140E60690CA}" destId="{CF8439BC-6C70-4C8E-A358-60147091A4EF}" srcOrd="13" destOrd="0" presId="urn:microsoft.com/office/officeart/2008/layout/LinedList"/>
    <dgm:cxn modelId="{BB40B067-25A8-4C4B-B5DD-493FF8A12A63}" type="presParOf" srcId="{CF8439BC-6C70-4C8E-A358-60147091A4EF}" destId="{87C1427B-3546-4BEA-9516-4BBF16B03C73}" srcOrd="0" destOrd="0" presId="urn:microsoft.com/office/officeart/2008/layout/LinedList"/>
    <dgm:cxn modelId="{6917FB2E-E991-4B75-9614-E607768E2D72}" type="presParOf" srcId="{CF8439BC-6C70-4C8E-A358-60147091A4EF}" destId="{16942A7A-AD9D-438A-A21A-1994B6D022BA}" srcOrd="1" destOrd="0" presId="urn:microsoft.com/office/officeart/2008/layout/LinedList"/>
    <dgm:cxn modelId="{2A3355A7-3CC7-4514-BF49-B5122598C3C1}" type="presParOf" srcId="{BAB728B6-F674-4A35-B91A-9140E60690CA}" destId="{A328512E-0537-4529-8E55-30F1A3A8F1A9}" srcOrd="14" destOrd="0" presId="urn:microsoft.com/office/officeart/2008/layout/LinedList"/>
    <dgm:cxn modelId="{A2EB80E5-CD9D-48BD-950E-7678A16D4FCD}" type="presParOf" srcId="{BAB728B6-F674-4A35-B91A-9140E60690CA}" destId="{67309117-AEE9-4E6F-9C06-665DF553F197}" srcOrd="15" destOrd="0" presId="urn:microsoft.com/office/officeart/2008/layout/LinedList"/>
    <dgm:cxn modelId="{13EBDD09-004F-488A-A3F5-05FCAE208195}" type="presParOf" srcId="{67309117-AEE9-4E6F-9C06-665DF553F197}" destId="{F579C8E1-EA95-42E9-85F7-F934FB953EA4}" srcOrd="0" destOrd="0" presId="urn:microsoft.com/office/officeart/2008/layout/LinedList"/>
    <dgm:cxn modelId="{7716EAD9-7D43-442B-84D1-34F6FF7D465B}" type="presParOf" srcId="{67309117-AEE9-4E6F-9C06-665DF553F197}" destId="{07FAAAC2-7099-462C-B7BC-6BEDC4BD7D3A}" srcOrd="1" destOrd="0" presId="urn:microsoft.com/office/officeart/2008/layout/LinedList"/>
    <dgm:cxn modelId="{ADFE3366-D12D-4920-B465-CEF8CA826D2A}" type="presParOf" srcId="{BAB728B6-F674-4A35-B91A-9140E60690CA}" destId="{4023405E-97C8-46C1-BDE6-C2165C079E83}" srcOrd="16" destOrd="0" presId="urn:microsoft.com/office/officeart/2008/layout/LinedList"/>
    <dgm:cxn modelId="{66F8CE42-C589-466A-A028-1A899041181F}" type="presParOf" srcId="{BAB728B6-F674-4A35-B91A-9140E60690CA}" destId="{E50654ED-26ED-490F-B7F3-F2E874962D23}" srcOrd="17" destOrd="0" presId="urn:microsoft.com/office/officeart/2008/layout/LinedList"/>
    <dgm:cxn modelId="{934A2192-73CA-4896-BA31-8F7664829BF1}" type="presParOf" srcId="{E50654ED-26ED-490F-B7F3-F2E874962D23}" destId="{D6E66DEF-9DE6-44DA-BEE6-36B66F47D32E}" srcOrd="0" destOrd="0" presId="urn:microsoft.com/office/officeart/2008/layout/LinedList"/>
    <dgm:cxn modelId="{88FC80DD-8E9A-4013-8BB1-486189B118F9}" type="presParOf" srcId="{E50654ED-26ED-490F-B7F3-F2E874962D23}" destId="{7907F480-819E-4F12-9F2B-7BA3B2EC6B3C}" srcOrd="1" destOrd="0" presId="urn:microsoft.com/office/officeart/2008/layout/LinedList"/>
    <dgm:cxn modelId="{37685DCE-F1B7-43DF-AB18-2194E82E47CF}" type="presParOf" srcId="{BAB728B6-F674-4A35-B91A-9140E60690CA}" destId="{8808A7D9-5182-4F80-8053-98DB5B6FA94B}" srcOrd="18" destOrd="0" presId="urn:microsoft.com/office/officeart/2008/layout/LinedList"/>
    <dgm:cxn modelId="{FB44C79C-F108-4F4C-832A-963A59F05A0F}" type="presParOf" srcId="{BAB728B6-F674-4A35-B91A-9140E60690CA}" destId="{B4A22AB0-CF11-43FB-9DB8-F62B592D2B53}" srcOrd="19" destOrd="0" presId="urn:microsoft.com/office/officeart/2008/layout/LinedList"/>
    <dgm:cxn modelId="{8E345726-E442-4F25-8568-F7FBB34B24B8}" type="presParOf" srcId="{B4A22AB0-CF11-43FB-9DB8-F62B592D2B53}" destId="{C0D711D1-3D26-4BA2-8C85-15CFAE0A88CC}" srcOrd="0" destOrd="0" presId="urn:microsoft.com/office/officeart/2008/layout/LinedList"/>
    <dgm:cxn modelId="{8D45DD52-6334-4E8E-B92B-9CE7FE55EE23}" type="presParOf" srcId="{B4A22AB0-CF11-43FB-9DB8-F62B592D2B53}" destId="{C6FA4F08-4E3E-4C86-8DDC-404FDA9A59C7}" srcOrd="1" destOrd="0" presId="urn:microsoft.com/office/officeart/2008/layout/LinedList"/>
    <dgm:cxn modelId="{6D9E70C3-D81E-4974-B63E-7A135215D31D}" type="presParOf" srcId="{BAB728B6-F674-4A35-B91A-9140E60690CA}" destId="{07EC2ADE-FAF2-4564-86AE-A375A8EE7514}" srcOrd="20" destOrd="0" presId="urn:microsoft.com/office/officeart/2008/layout/LinedList"/>
    <dgm:cxn modelId="{31FFB239-0790-44EB-8523-7C8419DED754}" type="presParOf" srcId="{BAB728B6-F674-4A35-B91A-9140E60690CA}" destId="{4D9A6090-B09A-42FF-A0F2-BB24BBCD942F}" srcOrd="21" destOrd="0" presId="urn:microsoft.com/office/officeart/2008/layout/LinedList"/>
    <dgm:cxn modelId="{F3EBC091-A2DD-43A1-A8CF-8CBCFFB2A1D3}" type="presParOf" srcId="{4D9A6090-B09A-42FF-A0F2-BB24BBCD942F}" destId="{D0C83A17-A5A9-499C-9145-8F52C1DF8FC4}" srcOrd="0" destOrd="0" presId="urn:microsoft.com/office/officeart/2008/layout/LinedList"/>
    <dgm:cxn modelId="{86031D39-D477-4CE6-B23C-1308E9330FBF}" type="presParOf" srcId="{4D9A6090-B09A-42FF-A0F2-BB24BBCD942F}" destId="{766A512B-7F8E-45C5-BCAA-00E8A1617965}" srcOrd="1" destOrd="0" presId="urn:microsoft.com/office/officeart/2008/layout/LinedList"/>
    <dgm:cxn modelId="{A0C521E6-A4C5-43FB-8832-8D0359B0E23A}" type="presParOf" srcId="{BAB728B6-F674-4A35-B91A-9140E60690CA}" destId="{E9633575-BCAF-4437-8C1E-56A4CE01B35F}" srcOrd="22" destOrd="0" presId="urn:microsoft.com/office/officeart/2008/layout/LinedList"/>
    <dgm:cxn modelId="{EC95D885-C72A-4AA5-839B-9E16F0C591D3}" type="presParOf" srcId="{BAB728B6-F674-4A35-B91A-9140E60690CA}" destId="{B75132CA-E494-467C-8EAD-B46B8BF7FDF5}" srcOrd="23" destOrd="0" presId="urn:microsoft.com/office/officeart/2008/layout/LinedList"/>
    <dgm:cxn modelId="{F132E67D-3185-41F1-A151-786E0367507D}" type="presParOf" srcId="{B75132CA-E494-467C-8EAD-B46B8BF7FDF5}" destId="{805BACEB-968C-49C4-95D4-F6278058E557}" srcOrd="0" destOrd="0" presId="urn:microsoft.com/office/officeart/2008/layout/LinedList"/>
    <dgm:cxn modelId="{7F5C270F-9E7B-4183-A98E-88625780DA68}" type="presParOf" srcId="{B75132CA-E494-467C-8EAD-B46B8BF7FDF5}" destId="{C467B0ED-2C59-40A7-B5EE-01A9BCD86ACD}" srcOrd="1" destOrd="0" presId="urn:microsoft.com/office/officeart/2008/layout/LinedList"/>
    <dgm:cxn modelId="{B0132843-A6D5-4A4F-B9B5-D15D021D1AFE}" type="presParOf" srcId="{BAB728B6-F674-4A35-B91A-9140E60690CA}" destId="{28AC168D-4326-4E0D-96EE-7DDE3C0BFB6F}" srcOrd="24" destOrd="0" presId="urn:microsoft.com/office/officeart/2008/layout/LinedList"/>
    <dgm:cxn modelId="{6191E1B2-2D21-4346-8B7E-17969B765B41}" type="presParOf" srcId="{BAB728B6-F674-4A35-B91A-9140E60690CA}" destId="{BA47A723-93B3-4433-956C-64433AE61DA2}" srcOrd="25" destOrd="0" presId="urn:microsoft.com/office/officeart/2008/layout/LinedList"/>
    <dgm:cxn modelId="{ACB32158-5647-43F5-82CE-3C55A7FF77A4}" type="presParOf" srcId="{BA47A723-93B3-4433-956C-64433AE61DA2}" destId="{00101A26-4611-4393-BC2A-FAE69A922AF6}" srcOrd="0" destOrd="0" presId="urn:microsoft.com/office/officeart/2008/layout/LinedList"/>
    <dgm:cxn modelId="{D3EF44EA-3F91-4E0A-BC07-ECA364A39F14}" type="presParOf" srcId="{BA47A723-93B3-4433-956C-64433AE61DA2}" destId="{7594AD64-E824-48FF-965D-3EADE22186E3}" srcOrd="1" destOrd="0" presId="urn:microsoft.com/office/officeart/2008/layout/LinedList"/>
    <dgm:cxn modelId="{FA04363E-FBE6-473F-A260-5E83E5D6F0D1}" type="presParOf" srcId="{BAB728B6-F674-4A35-B91A-9140E60690CA}" destId="{CADBD8FE-AECC-496D-8342-9829F455B1F9}" srcOrd="26" destOrd="0" presId="urn:microsoft.com/office/officeart/2008/layout/LinedList"/>
    <dgm:cxn modelId="{5CB31671-E9F7-494C-813D-B974D4E14712}" type="presParOf" srcId="{BAB728B6-F674-4A35-B91A-9140E60690CA}" destId="{7AB04021-0B10-408C-AFA2-7CE4B0148ECC}" srcOrd="27" destOrd="0" presId="urn:microsoft.com/office/officeart/2008/layout/LinedList"/>
    <dgm:cxn modelId="{D483ED92-B05A-4B98-BD96-7D26429532ED}" type="presParOf" srcId="{7AB04021-0B10-408C-AFA2-7CE4B0148ECC}" destId="{0B10FFF4-3715-4061-80BC-4D609DFB6560}" srcOrd="0" destOrd="0" presId="urn:microsoft.com/office/officeart/2008/layout/LinedList"/>
    <dgm:cxn modelId="{DC10AB4D-DA23-4643-8520-1AEAD9C02C61}" type="presParOf" srcId="{7AB04021-0B10-408C-AFA2-7CE4B0148ECC}" destId="{A13881BF-37C5-45C3-9E3A-0D955272B2F7}" srcOrd="1" destOrd="0" presId="urn:microsoft.com/office/officeart/2008/layout/LinedList"/>
    <dgm:cxn modelId="{AC1C1C89-FD9E-443B-9561-94A81ADB16D8}" type="presParOf" srcId="{BAB728B6-F674-4A35-B91A-9140E60690CA}" destId="{4EB54206-C6E6-4F29-A3D7-3BF2281CE680}" srcOrd="28" destOrd="0" presId="urn:microsoft.com/office/officeart/2008/layout/LinedList"/>
    <dgm:cxn modelId="{965AA516-EBA9-41D6-B1E6-9D9C1F0C5E59}" type="presParOf" srcId="{BAB728B6-F674-4A35-B91A-9140E60690CA}" destId="{981982CC-E695-48F2-8BCA-51A432659F85}" srcOrd="29" destOrd="0" presId="urn:microsoft.com/office/officeart/2008/layout/LinedList"/>
    <dgm:cxn modelId="{615C649D-B02C-4EDF-AB3B-3F7BB80794BB}" type="presParOf" srcId="{981982CC-E695-48F2-8BCA-51A432659F85}" destId="{F072E86B-0096-4699-9BD1-ABE43CEFC75B}" srcOrd="0" destOrd="0" presId="urn:microsoft.com/office/officeart/2008/layout/LinedList"/>
    <dgm:cxn modelId="{4C01E544-14A0-42BA-9E61-16677EE33BA7}" type="presParOf" srcId="{981982CC-E695-48F2-8BCA-51A432659F85}" destId="{4B938479-2765-40E0-9DC5-1C3CE1A75E59}" srcOrd="1" destOrd="0" presId="urn:microsoft.com/office/officeart/2008/layout/LinedList"/>
    <dgm:cxn modelId="{252436FA-64DF-40AE-B03B-AE794AB8A45E}" type="presParOf" srcId="{BAB728B6-F674-4A35-B91A-9140E60690CA}" destId="{CB86178A-3BE7-47AD-9586-59F211956F3A}" srcOrd="30" destOrd="0" presId="urn:microsoft.com/office/officeart/2008/layout/LinedList"/>
    <dgm:cxn modelId="{FB50EF65-7E12-4CAB-ACA5-6136671C9B40}" type="presParOf" srcId="{BAB728B6-F674-4A35-B91A-9140E60690CA}" destId="{351264BA-A99B-4856-9570-992F1D43F6E7}" srcOrd="31" destOrd="0" presId="urn:microsoft.com/office/officeart/2008/layout/LinedList"/>
    <dgm:cxn modelId="{A7266EE6-AB9B-49B2-9EB0-EF4EF1478082}" type="presParOf" srcId="{351264BA-A99B-4856-9570-992F1D43F6E7}" destId="{7544EAA9-CD8B-4956-B516-0356098D2A80}" srcOrd="0" destOrd="0" presId="urn:microsoft.com/office/officeart/2008/layout/LinedList"/>
    <dgm:cxn modelId="{B585E0EA-2F36-491F-860C-2A76DD3B2F42}" type="presParOf" srcId="{351264BA-A99B-4856-9570-992F1D43F6E7}" destId="{4263083B-3447-4E9E-967E-DC5B91E3D41C}" srcOrd="1" destOrd="0" presId="urn:microsoft.com/office/officeart/2008/layout/LinedList"/>
    <dgm:cxn modelId="{0DC4DC2C-BA34-4312-9F07-DF217967E292}" type="presParOf" srcId="{BAB728B6-F674-4A35-B91A-9140E60690CA}" destId="{F85AD698-BE49-47CA-9B84-CE1C4755E350}" srcOrd="32" destOrd="0" presId="urn:microsoft.com/office/officeart/2008/layout/LinedList"/>
    <dgm:cxn modelId="{0D376DE0-8D71-415E-B50F-256B78E9EC56}" type="presParOf" srcId="{BAB728B6-F674-4A35-B91A-9140E60690CA}" destId="{0DC4B77B-CAA1-42FD-BC26-09A40212DA42}" srcOrd="33" destOrd="0" presId="urn:microsoft.com/office/officeart/2008/layout/LinedList"/>
    <dgm:cxn modelId="{7DC6CFFF-7F8B-4E67-BC10-1A2DDFC25DF8}" type="presParOf" srcId="{0DC4B77B-CAA1-42FD-BC26-09A40212DA42}" destId="{95F0205E-4F5C-4F1C-845C-70A22273FA30}" srcOrd="0" destOrd="0" presId="urn:microsoft.com/office/officeart/2008/layout/LinedList"/>
    <dgm:cxn modelId="{1F342E53-83C8-4BBE-9744-CC7C167EB6D7}" type="presParOf" srcId="{0DC4B77B-CAA1-42FD-BC26-09A40212DA42}" destId="{23F4A8EE-813B-4EC4-8085-7F8B564699BE}" srcOrd="1" destOrd="0" presId="urn:microsoft.com/office/officeart/2008/layout/LinedList"/>
    <dgm:cxn modelId="{50FB9731-7C6C-4C3B-9818-3221D33BD92C}" type="presParOf" srcId="{BAB728B6-F674-4A35-B91A-9140E60690CA}" destId="{0C358028-947D-4EC8-9653-4FB5FF99968E}" srcOrd="34" destOrd="0" presId="urn:microsoft.com/office/officeart/2008/layout/LinedList"/>
    <dgm:cxn modelId="{2FF62CFF-E0DE-4D47-A3C8-49FB2F51C1CD}" type="presParOf" srcId="{BAB728B6-F674-4A35-B91A-9140E60690CA}" destId="{6E1F22A3-0C97-447D-B7C2-F5E7EE28B322}" srcOrd="35" destOrd="0" presId="urn:microsoft.com/office/officeart/2008/layout/LinedList"/>
    <dgm:cxn modelId="{04D48E26-0DA5-485A-BFA5-6CC41231A259}" type="presParOf" srcId="{6E1F22A3-0C97-447D-B7C2-F5E7EE28B322}" destId="{956C7D99-54F7-483B-A517-3EBE66F6E920}" srcOrd="0" destOrd="0" presId="urn:microsoft.com/office/officeart/2008/layout/LinedList"/>
    <dgm:cxn modelId="{D80C283C-B302-4673-B34E-6C30306B1880}" type="presParOf" srcId="{6E1F22A3-0C97-447D-B7C2-F5E7EE28B322}" destId="{18349F62-6F42-43DB-A4B2-B098E9F9ACDD}" srcOrd="1" destOrd="0" presId="urn:microsoft.com/office/officeart/2008/layout/LinedList"/>
    <dgm:cxn modelId="{4B18D7F2-724B-4B9B-95DA-FB385A26E267}" type="presParOf" srcId="{BAB728B6-F674-4A35-B91A-9140E60690CA}" destId="{21119C98-4C28-4270-8FCF-947866EF886C}" srcOrd="36" destOrd="0" presId="urn:microsoft.com/office/officeart/2008/layout/LinedList"/>
    <dgm:cxn modelId="{873D2D84-209E-459E-904E-4141CD98809F}" type="presParOf" srcId="{BAB728B6-F674-4A35-B91A-9140E60690CA}" destId="{AFBC04AA-0FFF-4E46-B54B-55022DFF0E1C}" srcOrd="37" destOrd="0" presId="urn:microsoft.com/office/officeart/2008/layout/LinedList"/>
    <dgm:cxn modelId="{91104B25-1FAD-4348-A347-7D270DCD6865}" type="presParOf" srcId="{AFBC04AA-0FFF-4E46-B54B-55022DFF0E1C}" destId="{065F3A2F-DBF6-4551-B12D-C58A4A5C3EC1}" srcOrd="0" destOrd="0" presId="urn:microsoft.com/office/officeart/2008/layout/LinedList"/>
    <dgm:cxn modelId="{4698A9E4-C8A7-4DED-8D7C-B41E959B70B8}" type="presParOf" srcId="{AFBC04AA-0FFF-4E46-B54B-55022DFF0E1C}" destId="{9467DF06-5252-410E-B574-DBA6686791DB}" srcOrd="1" destOrd="0" presId="urn:microsoft.com/office/officeart/2008/layout/LinedList"/>
    <dgm:cxn modelId="{82FBF148-E46B-4A28-8B3B-1741A1A984B6}" type="presParOf" srcId="{BAB728B6-F674-4A35-B91A-9140E60690CA}" destId="{1B359936-5BE6-4EAE-AABA-63F5C6647BEF}" srcOrd="38" destOrd="0" presId="urn:microsoft.com/office/officeart/2008/layout/LinedList"/>
    <dgm:cxn modelId="{7585C83F-B8E6-4F3C-8DE2-B8AF4C7CD2A7}" type="presParOf" srcId="{BAB728B6-F674-4A35-B91A-9140E60690CA}" destId="{DFC7763D-5188-4606-9BC4-9FC034D8D9BD}" srcOrd="39" destOrd="0" presId="urn:microsoft.com/office/officeart/2008/layout/LinedList"/>
    <dgm:cxn modelId="{8FB8E98E-71F2-4258-BBA0-FDB8A17D1DB9}" type="presParOf" srcId="{DFC7763D-5188-4606-9BC4-9FC034D8D9BD}" destId="{17C4BAC3-C392-404D-ACB0-445FED0F490B}" srcOrd="0" destOrd="0" presId="urn:microsoft.com/office/officeart/2008/layout/LinedList"/>
    <dgm:cxn modelId="{BD23CAC1-FE3D-4FDB-941A-491497609C27}" type="presParOf" srcId="{DFC7763D-5188-4606-9BC4-9FC034D8D9BD}" destId="{E504225A-ED1E-4618-9F3E-0CB18F90B7FF}" srcOrd="1" destOrd="0" presId="urn:microsoft.com/office/officeart/2008/layout/LinedList"/>
    <dgm:cxn modelId="{2B9BE9F6-3182-4CB8-94D1-CB63CFD1B1B5}" type="presParOf" srcId="{BAB728B6-F674-4A35-B91A-9140E60690CA}" destId="{845ABAE4-967B-472B-9AC2-24FE6DD03EAC}" srcOrd="40" destOrd="0" presId="urn:microsoft.com/office/officeart/2008/layout/LinedList"/>
    <dgm:cxn modelId="{16A67DB2-1D64-4C6E-9699-B20CEFA96B46}" type="presParOf" srcId="{BAB728B6-F674-4A35-B91A-9140E60690CA}" destId="{FD2CBD37-7FBF-489A-B21D-C98D18DDD183}" srcOrd="41" destOrd="0" presId="urn:microsoft.com/office/officeart/2008/layout/LinedList"/>
    <dgm:cxn modelId="{73EEF3DC-3387-4560-8029-3050B47BD206}" type="presParOf" srcId="{FD2CBD37-7FBF-489A-B21D-C98D18DDD183}" destId="{6E02F22B-757B-4CC3-B01D-581740E716B3}" srcOrd="0" destOrd="0" presId="urn:microsoft.com/office/officeart/2008/layout/LinedList"/>
    <dgm:cxn modelId="{EF637718-B70C-4636-BB99-C6BC3F48F206}" type="presParOf" srcId="{FD2CBD37-7FBF-489A-B21D-C98D18DDD183}" destId="{47FEFABF-0166-4F40-9D4F-43F5C1DC5B07}" srcOrd="1" destOrd="0" presId="urn:microsoft.com/office/officeart/2008/layout/LinedList"/>
    <dgm:cxn modelId="{982A1553-C4C9-4FF5-8E7A-0FA611EC6A65}" type="presParOf" srcId="{BAB728B6-F674-4A35-B91A-9140E60690CA}" destId="{4E99F5F4-8A34-486E-B788-4AEE303E04F6}" srcOrd="42" destOrd="0" presId="urn:microsoft.com/office/officeart/2008/layout/LinedList"/>
    <dgm:cxn modelId="{CD15CB3A-DBC7-4DA0-A4C8-8DBA65AF3A7B}" type="presParOf" srcId="{BAB728B6-F674-4A35-B91A-9140E60690CA}" destId="{9F29E858-53BF-47A5-BF9D-944049E8ADA2}" srcOrd="43" destOrd="0" presId="urn:microsoft.com/office/officeart/2008/layout/LinedList"/>
    <dgm:cxn modelId="{74625A92-AAF7-417D-BFD9-1EADD0D919C8}" type="presParOf" srcId="{9F29E858-53BF-47A5-BF9D-944049E8ADA2}" destId="{AD719D0F-6C43-4501-BE96-F1E193D9564B}" srcOrd="0" destOrd="0" presId="urn:microsoft.com/office/officeart/2008/layout/LinedList"/>
    <dgm:cxn modelId="{0B4BB1A9-C912-4A2A-BC5C-2737941DC3F2}" type="presParOf" srcId="{9F29E858-53BF-47A5-BF9D-944049E8ADA2}" destId="{F7BAD794-41D5-4C14-B3E0-677CECAF6B58}" srcOrd="1" destOrd="0" presId="urn:microsoft.com/office/officeart/2008/layout/LinedList"/>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CDB01D-45DF-4451-9C8F-CA4877CC7573}">
      <dsp:nvSpPr>
        <dsp:cNvPr id="0" name=""/>
        <dsp:cNvSpPr/>
      </dsp:nvSpPr>
      <dsp:spPr>
        <a:xfrm>
          <a:off x="0" y="4383"/>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0D841D2-FF89-450F-83FE-47665EF55D7D}">
      <dsp:nvSpPr>
        <dsp:cNvPr id="0" name=""/>
        <dsp:cNvSpPr/>
      </dsp:nvSpPr>
      <dsp:spPr>
        <a:xfrm>
          <a:off x="0" y="4383"/>
          <a:ext cx="5791200" cy="4077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1" kern="1200">
              <a:latin typeface="+mn-lt"/>
            </a:rPr>
            <a:t>RAZDJEL 001 PREDSTAVNIČKA I IZVRŠNA TIJELA</a:t>
          </a:r>
        </a:p>
      </dsp:txBody>
      <dsp:txXfrm>
        <a:off x="0" y="4383"/>
        <a:ext cx="5791200" cy="407706"/>
      </dsp:txXfrm>
    </dsp:sp>
    <dsp:sp modelId="{55E74B6C-B3B0-4BDD-9ED5-52D3C58D5C86}">
      <dsp:nvSpPr>
        <dsp:cNvPr id="0" name=""/>
        <dsp:cNvSpPr/>
      </dsp:nvSpPr>
      <dsp:spPr>
        <a:xfrm>
          <a:off x="0" y="412090"/>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AB40437-755B-4294-8EC7-693737F72BA6}">
      <dsp:nvSpPr>
        <dsp:cNvPr id="0" name=""/>
        <dsp:cNvSpPr/>
      </dsp:nvSpPr>
      <dsp:spPr>
        <a:xfrm>
          <a:off x="0" y="412090"/>
          <a:ext cx="5791200" cy="4077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1" kern="1200">
              <a:latin typeface="+mn-lt"/>
            </a:rPr>
            <a:t>Glava 01 PREDSTAVNIČKA I IZVRŠNA TIJELA</a:t>
          </a:r>
        </a:p>
      </dsp:txBody>
      <dsp:txXfrm>
        <a:off x="0" y="412090"/>
        <a:ext cx="5791200" cy="407706"/>
      </dsp:txXfrm>
    </dsp:sp>
    <dsp:sp modelId="{83089EBB-F8A3-4C27-B77D-33657A35CEF3}">
      <dsp:nvSpPr>
        <dsp:cNvPr id="0" name=""/>
        <dsp:cNvSpPr/>
      </dsp:nvSpPr>
      <dsp:spPr>
        <a:xfrm>
          <a:off x="0" y="819796"/>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8D77FF-3AB8-4E16-B713-EFCD475CF942}">
      <dsp:nvSpPr>
        <dsp:cNvPr id="0" name=""/>
        <dsp:cNvSpPr/>
      </dsp:nvSpPr>
      <dsp:spPr>
        <a:xfrm>
          <a:off x="0" y="819796"/>
          <a:ext cx="5791200" cy="4077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kern="1200">
              <a:latin typeface="+mn-lt"/>
            </a:rPr>
            <a:t>   Program 1001 Redovna djelatnost</a:t>
          </a:r>
          <a:endParaRPr lang="hr-HR" sz="1200" b="1" kern="1200">
            <a:latin typeface="+mn-lt"/>
          </a:endParaRPr>
        </a:p>
      </dsp:txBody>
      <dsp:txXfrm>
        <a:off x="0" y="819796"/>
        <a:ext cx="5791200" cy="407706"/>
      </dsp:txXfrm>
    </dsp:sp>
    <dsp:sp modelId="{94D5ED30-FBC9-42FD-8CBE-701807EFA544}">
      <dsp:nvSpPr>
        <dsp:cNvPr id="0" name=""/>
        <dsp:cNvSpPr/>
      </dsp:nvSpPr>
      <dsp:spPr>
        <a:xfrm>
          <a:off x="0" y="1227503"/>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80E8C9D-E165-4AF1-84D4-68141DC6B35E}">
      <dsp:nvSpPr>
        <dsp:cNvPr id="0" name=""/>
        <dsp:cNvSpPr/>
      </dsp:nvSpPr>
      <dsp:spPr>
        <a:xfrm>
          <a:off x="0" y="1227503"/>
          <a:ext cx="5791200" cy="4077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1" kern="1200">
              <a:latin typeface="+mn-lt"/>
            </a:rPr>
            <a:t>RAZDJEL 002  JEDINSTVENI UPRAVNI ODJEL</a:t>
          </a:r>
        </a:p>
      </dsp:txBody>
      <dsp:txXfrm>
        <a:off x="0" y="1227503"/>
        <a:ext cx="5791200" cy="407706"/>
      </dsp:txXfrm>
    </dsp:sp>
    <dsp:sp modelId="{FBB8A781-2899-4CB7-AA8B-2689679BA504}">
      <dsp:nvSpPr>
        <dsp:cNvPr id="0" name=""/>
        <dsp:cNvSpPr/>
      </dsp:nvSpPr>
      <dsp:spPr>
        <a:xfrm>
          <a:off x="0" y="1635209"/>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94F3492-31E5-473D-8081-D9BD90E4833B}">
      <dsp:nvSpPr>
        <dsp:cNvPr id="0" name=""/>
        <dsp:cNvSpPr/>
      </dsp:nvSpPr>
      <dsp:spPr>
        <a:xfrm>
          <a:off x="0" y="1635209"/>
          <a:ext cx="5791200" cy="4077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b="1" kern="1200">
              <a:latin typeface="+mn-lt"/>
            </a:rPr>
            <a:t>Glava 02 JEDINSTVENI UPRAVNI ODJEL</a:t>
          </a:r>
        </a:p>
      </dsp:txBody>
      <dsp:txXfrm>
        <a:off x="0" y="1635209"/>
        <a:ext cx="5791200" cy="407706"/>
      </dsp:txXfrm>
    </dsp:sp>
    <dsp:sp modelId="{031A6358-072A-4667-BFB0-7BF893E7FFD6}">
      <dsp:nvSpPr>
        <dsp:cNvPr id="0" name=""/>
        <dsp:cNvSpPr/>
      </dsp:nvSpPr>
      <dsp:spPr>
        <a:xfrm>
          <a:off x="0" y="2042916"/>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66EFACC-897A-4BAD-B5B0-6C063341705C}">
      <dsp:nvSpPr>
        <dsp:cNvPr id="0" name=""/>
        <dsp:cNvSpPr/>
      </dsp:nvSpPr>
      <dsp:spPr>
        <a:xfrm>
          <a:off x="0" y="2042916"/>
          <a:ext cx="5791200" cy="4077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kern="1200">
              <a:latin typeface="+mn-lt"/>
            </a:rPr>
            <a:t>   Program 1002 </a:t>
          </a:r>
          <a:r>
            <a:rPr lang="hr-HR" sz="1200" kern="1200"/>
            <a:t>Jedinstveni upravni odjel, vlastiti pogon </a:t>
          </a:r>
          <a:endParaRPr lang="hr-HR" sz="1200" kern="1200">
            <a:latin typeface="+mn-lt"/>
          </a:endParaRPr>
        </a:p>
      </dsp:txBody>
      <dsp:txXfrm>
        <a:off x="0" y="2042916"/>
        <a:ext cx="5791200" cy="407706"/>
      </dsp:txXfrm>
    </dsp:sp>
    <dsp:sp modelId="{3B867A50-B3D7-4072-941A-06F91CE0BBFD}">
      <dsp:nvSpPr>
        <dsp:cNvPr id="0" name=""/>
        <dsp:cNvSpPr/>
      </dsp:nvSpPr>
      <dsp:spPr>
        <a:xfrm>
          <a:off x="0" y="2450622"/>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7C1427B-3546-4BEA-9516-4BBF16B03C73}">
      <dsp:nvSpPr>
        <dsp:cNvPr id="0" name=""/>
        <dsp:cNvSpPr/>
      </dsp:nvSpPr>
      <dsp:spPr>
        <a:xfrm>
          <a:off x="0" y="2450622"/>
          <a:ext cx="5791200" cy="4077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kern="1200">
              <a:latin typeface="+mn-lt"/>
            </a:rPr>
            <a:t>   Program 1004 Organiziranje i provođenje zaštite i spašavanja </a:t>
          </a:r>
        </a:p>
      </dsp:txBody>
      <dsp:txXfrm>
        <a:off x="0" y="2450622"/>
        <a:ext cx="5791200" cy="407706"/>
      </dsp:txXfrm>
    </dsp:sp>
    <dsp:sp modelId="{A328512E-0537-4529-8E55-30F1A3A8F1A9}">
      <dsp:nvSpPr>
        <dsp:cNvPr id="0" name=""/>
        <dsp:cNvSpPr/>
      </dsp:nvSpPr>
      <dsp:spPr>
        <a:xfrm>
          <a:off x="0" y="2858329"/>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579C8E1-EA95-42E9-85F7-F934FB953EA4}">
      <dsp:nvSpPr>
        <dsp:cNvPr id="0" name=""/>
        <dsp:cNvSpPr/>
      </dsp:nvSpPr>
      <dsp:spPr>
        <a:xfrm>
          <a:off x="0" y="2858329"/>
          <a:ext cx="5791200" cy="4077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kern="1200">
              <a:latin typeface="+mn-lt"/>
            </a:rPr>
            <a:t>   Program 1005 Održavanje komunalne infrastrukture</a:t>
          </a:r>
        </a:p>
      </dsp:txBody>
      <dsp:txXfrm>
        <a:off x="0" y="2858329"/>
        <a:ext cx="5791200" cy="407706"/>
      </dsp:txXfrm>
    </dsp:sp>
    <dsp:sp modelId="{4023405E-97C8-46C1-BDE6-C2165C079E83}">
      <dsp:nvSpPr>
        <dsp:cNvPr id="0" name=""/>
        <dsp:cNvSpPr/>
      </dsp:nvSpPr>
      <dsp:spPr>
        <a:xfrm>
          <a:off x="0" y="3266035"/>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6E66DEF-9DE6-44DA-BEE6-36B66F47D32E}">
      <dsp:nvSpPr>
        <dsp:cNvPr id="0" name=""/>
        <dsp:cNvSpPr/>
      </dsp:nvSpPr>
      <dsp:spPr>
        <a:xfrm>
          <a:off x="0" y="3266035"/>
          <a:ext cx="5791200" cy="4077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kern="1200">
              <a:latin typeface="+mn-lt"/>
            </a:rPr>
            <a:t>   Program 1006 </a:t>
          </a:r>
          <a:r>
            <a:rPr lang="hr-HR" sz="1200" kern="1200"/>
            <a:t>Razvoj i sigurnost prometa</a:t>
          </a:r>
          <a:endParaRPr lang="hr-HR" sz="1200" kern="1200">
            <a:latin typeface="+mn-lt"/>
          </a:endParaRPr>
        </a:p>
      </dsp:txBody>
      <dsp:txXfrm>
        <a:off x="0" y="3266035"/>
        <a:ext cx="5791200" cy="407706"/>
      </dsp:txXfrm>
    </dsp:sp>
    <dsp:sp modelId="{8808A7D9-5182-4F80-8053-98DB5B6FA94B}">
      <dsp:nvSpPr>
        <dsp:cNvPr id="0" name=""/>
        <dsp:cNvSpPr/>
      </dsp:nvSpPr>
      <dsp:spPr>
        <a:xfrm>
          <a:off x="0" y="3673742"/>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0D711D1-3D26-4BA2-8C85-15CFAE0A88CC}">
      <dsp:nvSpPr>
        <dsp:cNvPr id="0" name=""/>
        <dsp:cNvSpPr/>
      </dsp:nvSpPr>
      <dsp:spPr>
        <a:xfrm>
          <a:off x="0" y="3673742"/>
          <a:ext cx="5791200" cy="4077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kern="1200">
              <a:latin typeface="+mn-lt"/>
            </a:rPr>
            <a:t>   Program 1007 Potpora poljoprivredi</a:t>
          </a:r>
        </a:p>
      </dsp:txBody>
      <dsp:txXfrm>
        <a:off x="0" y="3673742"/>
        <a:ext cx="5791200" cy="407706"/>
      </dsp:txXfrm>
    </dsp:sp>
    <dsp:sp modelId="{07EC2ADE-FAF2-4564-86AE-A375A8EE7514}">
      <dsp:nvSpPr>
        <dsp:cNvPr id="0" name=""/>
        <dsp:cNvSpPr/>
      </dsp:nvSpPr>
      <dsp:spPr>
        <a:xfrm>
          <a:off x="0" y="4081448"/>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0C83A17-A5A9-499C-9145-8F52C1DF8FC4}">
      <dsp:nvSpPr>
        <dsp:cNvPr id="0" name=""/>
        <dsp:cNvSpPr/>
      </dsp:nvSpPr>
      <dsp:spPr>
        <a:xfrm>
          <a:off x="0" y="4081448"/>
          <a:ext cx="5791200" cy="4077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kern="1200">
              <a:latin typeface="+mn-lt"/>
            </a:rPr>
            <a:t>   Program 1008 Jačanje gospodarstva</a:t>
          </a:r>
        </a:p>
      </dsp:txBody>
      <dsp:txXfrm>
        <a:off x="0" y="4081448"/>
        <a:ext cx="5791200" cy="407706"/>
      </dsp:txXfrm>
    </dsp:sp>
    <dsp:sp modelId="{E9633575-BCAF-4437-8C1E-56A4CE01B35F}">
      <dsp:nvSpPr>
        <dsp:cNvPr id="0" name=""/>
        <dsp:cNvSpPr/>
      </dsp:nvSpPr>
      <dsp:spPr>
        <a:xfrm>
          <a:off x="0" y="4489154"/>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05BACEB-968C-49C4-95D4-F6278058E557}">
      <dsp:nvSpPr>
        <dsp:cNvPr id="0" name=""/>
        <dsp:cNvSpPr/>
      </dsp:nvSpPr>
      <dsp:spPr>
        <a:xfrm>
          <a:off x="0" y="4489154"/>
          <a:ext cx="5791200" cy="4077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kern="1200">
              <a:latin typeface="+mn-lt"/>
            </a:rPr>
            <a:t>   Program 1009 Upravljanje imovinom</a:t>
          </a:r>
        </a:p>
      </dsp:txBody>
      <dsp:txXfrm>
        <a:off x="0" y="4489154"/>
        <a:ext cx="5791200" cy="407706"/>
      </dsp:txXfrm>
    </dsp:sp>
    <dsp:sp modelId="{28AC168D-4326-4E0D-96EE-7DDE3C0BFB6F}">
      <dsp:nvSpPr>
        <dsp:cNvPr id="0" name=""/>
        <dsp:cNvSpPr/>
      </dsp:nvSpPr>
      <dsp:spPr>
        <a:xfrm>
          <a:off x="0" y="4896861"/>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0101A26-4611-4393-BC2A-FAE69A922AF6}">
      <dsp:nvSpPr>
        <dsp:cNvPr id="0" name=""/>
        <dsp:cNvSpPr/>
      </dsp:nvSpPr>
      <dsp:spPr>
        <a:xfrm>
          <a:off x="0" y="4896861"/>
          <a:ext cx="5791200" cy="4077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kern="1200">
              <a:latin typeface="+mn-lt"/>
            </a:rPr>
            <a:t>   Program 1010 Predškolski odgoj - dječji vrtić</a:t>
          </a:r>
        </a:p>
      </dsp:txBody>
      <dsp:txXfrm>
        <a:off x="0" y="4896861"/>
        <a:ext cx="5791200" cy="407706"/>
      </dsp:txXfrm>
    </dsp:sp>
    <dsp:sp modelId="{CADBD8FE-AECC-496D-8342-9829F455B1F9}">
      <dsp:nvSpPr>
        <dsp:cNvPr id="0" name=""/>
        <dsp:cNvSpPr/>
      </dsp:nvSpPr>
      <dsp:spPr>
        <a:xfrm>
          <a:off x="0" y="5304567"/>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B10FFF4-3715-4061-80BC-4D609DFB6560}">
      <dsp:nvSpPr>
        <dsp:cNvPr id="0" name=""/>
        <dsp:cNvSpPr/>
      </dsp:nvSpPr>
      <dsp:spPr>
        <a:xfrm>
          <a:off x="0" y="5304567"/>
          <a:ext cx="5791200" cy="4077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kern="1200">
              <a:latin typeface="+mn-lt"/>
            </a:rPr>
            <a:t>   Program 1011 Osnovno, srednjoškolsko i ostalo obrazovanje</a:t>
          </a:r>
        </a:p>
      </dsp:txBody>
      <dsp:txXfrm>
        <a:off x="0" y="5304567"/>
        <a:ext cx="5791200" cy="407706"/>
      </dsp:txXfrm>
    </dsp:sp>
    <dsp:sp modelId="{4EB54206-C6E6-4F29-A3D7-3BF2281CE680}">
      <dsp:nvSpPr>
        <dsp:cNvPr id="0" name=""/>
        <dsp:cNvSpPr/>
      </dsp:nvSpPr>
      <dsp:spPr>
        <a:xfrm>
          <a:off x="0" y="5712274"/>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072E86B-0096-4699-9BD1-ABE43CEFC75B}">
      <dsp:nvSpPr>
        <dsp:cNvPr id="0" name=""/>
        <dsp:cNvSpPr/>
      </dsp:nvSpPr>
      <dsp:spPr>
        <a:xfrm>
          <a:off x="0" y="5712274"/>
          <a:ext cx="5791200" cy="4077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kern="1200">
              <a:latin typeface="+mn-lt"/>
            </a:rPr>
            <a:t>   Program 1012 </a:t>
          </a:r>
          <a:r>
            <a:rPr lang="hr-HR" sz="1200" kern="1200"/>
            <a:t>Socijalna skrb</a:t>
          </a:r>
          <a:endParaRPr lang="hr-HR" sz="500" kern="1200"/>
        </a:p>
      </dsp:txBody>
      <dsp:txXfrm>
        <a:off x="0" y="5712274"/>
        <a:ext cx="5791200" cy="407706"/>
      </dsp:txXfrm>
    </dsp:sp>
    <dsp:sp modelId="{CB86178A-3BE7-47AD-9586-59F211956F3A}">
      <dsp:nvSpPr>
        <dsp:cNvPr id="0" name=""/>
        <dsp:cNvSpPr/>
      </dsp:nvSpPr>
      <dsp:spPr>
        <a:xfrm>
          <a:off x="0" y="6119980"/>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544EAA9-CD8B-4956-B516-0356098D2A80}">
      <dsp:nvSpPr>
        <dsp:cNvPr id="0" name=""/>
        <dsp:cNvSpPr/>
      </dsp:nvSpPr>
      <dsp:spPr>
        <a:xfrm>
          <a:off x="0" y="6119980"/>
          <a:ext cx="5791200" cy="4077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kern="1200">
              <a:latin typeface="+mn-lt"/>
            </a:rPr>
            <a:t>   Program 1013 Zaštita, očuvanje i unapređenje zdravlja</a:t>
          </a:r>
          <a:endParaRPr lang="hr-HR" sz="500" kern="1200"/>
        </a:p>
      </dsp:txBody>
      <dsp:txXfrm>
        <a:off x="0" y="6119980"/>
        <a:ext cx="5791200" cy="407706"/>
      </dsp:txXfrm>
    </dsp:sp>
    <dsp:sp modelId="{F85AD698-BE49-47CA-9B84-CE1C4755E350}">
      <dsp:nvSpPr>
        <dsp:cNvPr id="0" name=""/>
        <dsp:cNvSpPr/>
      </dsp:nvSpPr>
      <dsp:spPr>
        <a:xfrm>
          <a:off x="0" y="6527687"/>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5F0205E-4F5C-4F1C-845C-70A22273FA30}">
      <dsp:nvSpPr>
        <dsp:cNvPr id="0" name=""/>
        <dsp:cNvSpPr/>
      </dsp:nvSpPr>
      <dsp:spPr>
        <a:xfrm>
          <a:off x="0" y="6527687"/>
          <a:ext cx="5791200" cy="4077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kern="1200">
              <a:latin typeface="+mn-lt"/>
            </a:rPr>
            <a:t>   Program 1014 </a:t>
          </a:r>
          <a:r>
            <a:rPr lang="hr-HR" sz="1200" kern="1200"/>
            <a:t>Razvoj sporta i rekreacije</a:t>
          </a:r>
          <a:endParaRPr lang="hr-HR" sz="500" kern="1200"/>
        </a:p>
      </dsp:txBody>
      <dsp:txXfrm>
        <a:off x="0" y="6527687"/>
        <a:ext cx="5791200" cy="407706"/>
      </dsp:txXfrm>
    </dsp:sp>
    <dsp:sp modelId="{0C358028-947D-4EC8-9653-4FB5FF99968E}">
      <dsp:nvSpPr>
        <dsp:cNvPr id="0" name=""/>
        <dsp:cNvSpPr/>
      </dsp:nvSpPr>
      <dsp:spPr>
        <a:xfrm>
          <a:off x="0" y="6935393"/>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56C7D99-54F7-483B-A517-3EBE66F6E920}">
      <dsp:nvSpPr>
        <dsp:cNvPr id="0" name=""/>
        <dsp:cNvSpPr/>
      </dsp:nvSpPr>
      <dsp:spPr>
        <a:xfrm>
          <a:off x="0" y="6935393"/>
          <a:ext cx="5791200" cy="4077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kern="1200">
              <a:latin typeface="+mn-lt"/>
            </a:rPr>
            <a:t>   Program 1015 Zaštita okoliša</a:t>
          </a:r>
          <a:endParaRPr lang="hr-HR" sz="1200" kern="1200"/>
        </a:p>
      </dsp:txBody>
      <dsp:txXfrm>
        <a:off x="0" y="6935393"/>
        <a:ext cx="5791200" cy="407706"/>
      </dsp:txXfrm>
    </dsp:sp>
    <dsp:sp modelId="{21119C98-4C28-4270-8FCF-947866EF886C}">
      <dsp:nvSpPr>
        <dsp:cNvPr id="0" name=""/>
        <dsp:cNvSpPr/>
      </dsp:nvSpPr>
      <dsp:spPr>
        <a:xfrm>
          <a:off x="0" y="7343100"/>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65F3A2F-DBF6-4551-B12D-C58A4A5C3EC1}">
      <dsp:nvSpPr>
        <dsp:cNvPr id="0" name=""/>
        <dsp:cNvSpPr/>
      </dsp:nvSpPr>
      <dsp:spPr>
        <a:xfrm>
          <a:off x="0" y="7343100"/>
          <a:ext cx="5791200" cy="4077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kern="1200">
              <a:latin typeface="+mn-lt"/>
            </a:rPr>
            <a:t>   Program 1016 Promicanje kulture</a:t>
          </a:r>
          <a:endParaRPr lang="hr-HR" sz="1200" kern="1200"/>
        </a:p>
      </dsp:txBody>
      <dsp:txXfrm>
        <a:off x="0" y="7343100"/>
        <a:ext cx="5791200" cy="407706"/>
      </dsp:txXfrm>
    </dsp:sp>
    <dsp:sp modelId="{1B359936-5BE6-4EAE-AABA-63F5C6647BEF}">
      <dsp:nvSpPr>
        <dsp:cNvPr id="0" name=""/>
        <dsp:cNvSpPr/>
      </dsp:nvSpPr>
      <dsp:spPr>
        <a:xfrm>
          <a:off x="0" y="7750806"/>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7C4BAC3-C392-404D-ACB0-445FED0F490B}">
      <dsp:nvSpPr>
        <dsp:cNvPr id="0" name=""/>
        <dsp:cNvSpPr/>
      </dsp:nvSpPr>
      <dsp:spPr>
        <a:xfrm>
          <a:off x="0" y="7750806"/>
          <a:ext cx="5791200" cy="4077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kern="1200">
              <a:latin typeface="+mn-lt"/>
            </a:rPr>
            <a:t>   Program 1017 Razvoj civilnog društva</a:t>
          </a:r>
          <a:endParaRPr lang="hr-HR" sz="1200" kern="1200"/>
        </a:p>
      </dsp:txBody>
      <dsp:txXfrm>
        <a:off x="0" y="7750806"/>
        <a:ext cx="5791200" cy="407706"/>
      </dsp:txXfrm>
    </dsp:sp>
    <dsp:sp modelId="{845ABAE4-967B-472B-9AC2-24FE6DD03EAC}">
      <dsp:nvSpPr>
        <dsp:cNvPr id="0" name=""/>
        <dsp:cNvSpPr/>
      </dsp:nvSpPr>
      <dsp:spPr>
        <a:xfrm>
          <a:off x="0" y="8158513"/>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E02F22B-757B-4CC3-B01D-581740E716B3}">
      <dsp:nvSpPr>
        <dsp:cNvPr id="0" name=""/>
        <dsp:cNvSpPr/>
      </dsp:nvSpPr>
      <dsp:spPr>
        <a:xfrm>
          <a:off x="0" y="8158513"/>
          <a:ext cx="5791200" cy="4077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kern="1200">
              <a:latin typeface="+mn-lt"/>
            </a:rPr>
            <a:t>   Program 1018 </a:t>
          </a:r>
          <a:r>
            <a:rPr lang="hr-HR" sz="1200" kern="1200"/>
            <a:t>Prostorno uređenje i unapređenje stanovanja</a:t>
          </a:r>
        </a:p>
      </dsp:txBody>
      <dsp:txXfrm>
        <a:off x="0" y="8158513"/>
        <a:ext cx="5791200" cy="407706"/>
      </dsp:txXfrm>
    </dsp:sp>
    <dsp:sp modelId="{4E99F5F4-8A34-486E-B788-4AEE303E04F6}">
      <dsp:nvSpPr>
        <dsp:cNvPr id="0" name=""/>
        <dsp:cNvSpPr/>
      </dsp:nvSpPr>
      <dsp:spPr>
        <a:xfrm>
          <a:off x="0" y="8566219"/>
          <a:ext cx="57912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D719D0F-6C43-4501-BE96-F1E193D9564B}">
      <dsp:nvSpPr>
        <dsp:cNvPr id="0" name=""/>
        <dsp:cNvSpPr/>
      </dsp:nvSpPr>
      <dsp:spPr>
        <a:xfrm>
          <a:off x="0" y="8566219"/>
          <a:ext cx="5791200" cy="4077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hr-HR" sz="1200" kern="1200">
              <a:latin typeface="+mn-lt"/>
            </a:rPr>
            <a:t>   Program 1020 </a:t>
          </a:r>
          <a:r>
            <a:rPr lang="hr-HR" sz="1200" kern="1200"/>
            <a:t>Zdravstvo</a:t>
          </a:r>
        </a:p>
      </dsp:txBody>
      <dsp:txXfrm>
        <a:off x="0" y="8566219"/>
        <a:ext cx="5791200" cy="407706"/>
      </dsp:txXfrm>
    </dsp:sp>
  </dsp:spTree>
</dsp:drawing>
</file>

<file path=word/diagrams/layout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0.38079</cdr:x>
      <cdr:y>0.03261</cdr:y>
    </cdr:from>
    <cdr:to>
      <cdr:x>0.65232</cdr:x>
      <cdr:y>0.13587</cdr:y>
    </cdr:to>
    <cdr:sp macro="" textlink="">
      <cdr:nvSpPr>
        <cdr:cNvPr id="2" name="Tekstni okvir 1"/>
        <cdr:cNvSpPr txBox="1"/>
      </cdr:nvSpPr>
      <cdr:spPr>
        <a:xfrm xmlns:a="http://schemas.openxmlformats.org/drawingml/2006/main">
          <a:off x="2190749" y="114300"/>
          <a:ext cx="1562102" cy="3619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r-HR" sz="1400">
              <a:solidFill>
                <a:schemeClr val="tx1">
                  <a:lumMod val="50000"/>
                  <a:lumOff val="50000"/>
                </a:schemeClr>
              </a:solidFill>
              <a:latin typeface="+mn-lt"/>
            </a:rPr>
            <a:t>Prihodi i primici (</a:t>
          </a:r>
          <a:r>
            <a:rPr lang="hr-HR" sz="1400">
              <a:solidFill>
                <a:schemeClr val="tx1">
                  <a:lumMod val="50000"/>
                  <a:lumOff val="50000"/>
                </a:schemeClr>
              </a:solidFill>
              <a:latin typeface="+mn-lt"/>
              <a:ea typeface="Calibri" panose="020F0502020204030204" pitchFamily="34" charset="0"/>
              <a:cs typeface="Calibri" panose="020F0502020204030204" pitchFamily="34" charset="0"/>
            </a:rPr>
            <a:t>€)</a:t>
          </a:r>
          <a:endParaRPr lang="hr-HR" sz="1400">
            <a:solidFill>
              <a:schemeClr val="tx1">
                <a:lumMod val="50000"/>
                <a:lumOff val="50000"/>
              </a:schemeClr>
            </a:solidFill>
            <a:latin typeface="+mn-lt"/>
          </a:endParaRPr>
        </a:p>
      </cdr:txBody>
    </cdr:sp>
  </cdr:relSizeAnchor>
</c:userShape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98689-1F33-4977-BFDC-71EFA4FB2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20</Pages>
  <Words>4135</Words>
  <Characters>23571</Characters>
  <Application>Microsoft Office Word</Application>
  <DocSecurity>0</DocSecurity>
  <Lines>196</Lines>
  <Paragraphs>55</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27651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MOBES</dc:creator>
  <cp:keywords/>
  <dc:description/>
  <cp:lastModifiedBy>Mobes Kvaliteta</cp:lastModifiedBy>
  <cp:revision>236</cp:revision>
  <cp:lastPrinted>2023-01-24T11:53:00Z</cp:lastPrinted>
  <dcterms:created xsi:type="dcterms:W3CDTF">2023-10-30T12:16:00Z</dcterms:created>
  <dcterms:modified xsi:type="dcterms:W3CDTF">2024-12-30T10:31:00Z</dcterms:modified>
</cp:coreProperties>
</file>